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BA" w:rsidRDefault="00AB5CBA" w:rsidP="008B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7A" w:rsidRDefault="009F764A" w:rsidP="009F7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4A">
        <w:rPr>
          <w:rFonts w:ascii="Times New Roman" w:hAnsi="Times New Roman" w:cs="Times New Roman"/>
          <w:b/>
          <w:sz w:val="24"/>
          <w:szCs w:val="24"/>
        </w:rPr>
        <w:t>Курсы повышения квалификации аттестованных аудиторов</w:t>
      </w:r>
    </w:p>
    <w:p w:rsidR="00A078DA" w:rsidRPr="009F764A" w:rsidRDefault="00A078DA" w:rsidP="009F7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ноябре и декабре 2020 года</w:t>
      </w:r>
    </w:p>
    <w:p w:rsidR="00CD3410" w:rsidRDefault="00CD3410" w:rsidP="008B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F29" w:rsidRPr="00135958" w:rsidRDefault="00156F29" w:rsidP="00135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958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11 Федерального закона «Об аудиторской деятельности» </w:t>
      </w:r>
      <w:r w:rsidR="009F764A" w:rsidRPr="00135958">
        <w:rPr>
          <w:rFonts w:ascii="Times New Roman" w:hAnsi="Times New Roman" w:cs="Times New Roman"/>
          <w:sz w:val="24"/>
          <w:szCs w:val="24"/>
        </w:rPr>
        <w:t>аудитор</w:t>
      </w:r>
      <w:r w:rsidRPr="00135958">
        <w:rPr>
          <w:rStyle w:val="ad"/>
          <w:rFonts w:ascii="Times New Roman" w:hAnsi="Times New Roman" w:cs="Times New Roman"/>
          <w:sz w:val="24"/>
          <w:szCs w:val="24"/>
        </w:rPr>
        <w:t xml:space="preserve"> обязан в течение каждого календарного года</w:t>
      </w:r>
      <w:r w:rsidR="00135958" w:rsidRPr="00135958">
        <w:rPr>
          <w:rFonts w:ascii="Times New Roman" w:hAnsi="Times New Roman" w:cs="Times New Roman"/>
          <w:sz w:val="24"/>
          <w:szCs w:val="24"/>
        </w:rPr>
        <w:t xml:space="preserve">, </w:t>
      </w:r>
      <w:r w:rsidRPr="00135958">
        <w:rPr>
          <w:rFonts w:ascii="Times New Roman" w:hAnsi="Times New Roman" w:cs="Times New Roman"/>
          <w:sz w:val="24"/>
          <w:szCs w:val="24"/>
        </w:rPr>
        <w:t>начиная с года, следующего за годом получения квалиф</w:t>
      </w:r>
      <w:r w:rsidR="00135958" w:rsidRPr="00135958">
        <w:rPr>
          <w:rFonts w:ascii="Times New Roman" w:hAnsi="Times New Roman" w:cs="Times New Roman"/>
          <w:sz w:val="24"/>
          <w:szCs w:val="24"/>
        </w:rPr>
        <w:t xml:space="preserve">икационного аттестата аудитора, </w:t>
      </w:r>
      <w:r w:rsidR="009F764A" w:rsidRPr="00135958">
        <w:rPr>
          <w:rStyle w:val="ad"/>
          <w:rFonts w:ascii="Times New Roman" w:hAnsi="Times New Roman" w:cs="Times New Roman"/>
          <w:sz w:val="24"/>
          <w:szCs w:val="24"/>
        </w:rPr>
        <w:t>про</w:t>
      </w:r>
      <w:r w:rsidRPr="00135958">
        <w:rPr>
          <w:rStyle w:val="ad"/>
          <w:rFonts w:ascii="Times New Roman" w:hAnsi="Times New Roman" w:cs="Times New Roman"/>
          <w:sz w:val="24"/>
          <w:szCs w:val="24"/>
        </w:rPr>
        <w:t>ходить обучение по программам повышения квалификации</w:t>
      </w:r>
      <w:r w:rsidRPr="00135958">
        <w:rPr>
          <w:rFonts w:ascii="Times New Roman" w:hAnsi="Times New Roman" w:cs="Times New Roman"/>
          <w:sz w:val="24"/>
          <w:szCs w:val="24"/>
        </w:rPr>
        <w:t>, утверждаемым саморегулируемой организацией аудитор</w:t>
      </w:r>
      <w:r w:rsidR="00F76AEE" w:rsidRPr="00135958">
        <w:rPr>
          <w:rFonts w:ascii="Times New Roman" w:hAnsi="Times New Roman" w:cs="Times New Roman"/>
          <w:sz w:val="24"/>
          <w:szCs w:val="24"/>
        </w:rPr>
        <w:t>ов, членом которой он является.</w:t>
      </w:r>
    </w:p>
    <w:p w:rsidR="00393AE1" w:rsidRPr="0093111D" w:rsidRDefault="00F90F7C" w:rsidP="00135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958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«Институт дополнительного профессионального образования «Международный финансовый центр» (</w:t>
      </w:r>
      <w:r w:rsidR="00135958" w:rsidRPr="00135958">
        <w:rPr>
          <w:rFonts w:ascii="Times New Roman" w:hAnsi="Times New Roman" w:cs="Times New Roman"/>
          <w:sz w:val="24"/>
          <w:szCs w:val="24"/>
        </w:rPr>
        <w:t>Институт МФЦ</w:t>
      </w:r>
      <w:r w:rsidRPr="00135958">
        <w:rPr>
          <w:rFonts w:ascii="Times New Roman" w:hAnsi="Times New Roman" w:cs="Times New Roman"/>
          <w:sz w:val="24"/>
          <w:szCs w:val="24"/>
        </w:rPr>
        <w:t xml:space="preserve">) </w:t>
      </w:r>
      <w:r w:rsidR="00393AE1" w:rsidRPr="00135958">
        <w:rPr>
          <w:rFonts w:ascii="Times New Roman" w:hAnsi="Times New Roman" w:cs="Times New Roman"/>
          <w:sz w:val="24"/>
          <w:szCs w:val="24"/>
        </w:rPr>
        <w:t xml:space="preserve">приглашает принять участие в </w:t>
      </w:r>
      <w:r w:rsidR="00653FA4" w:rsidRPr="00135958">
        <w:rPr>
          <w:rFonts w:ascii="Times New Roman" w:hAnsi="Times New Roman" w:cs="Times New Roman"/>
          <w:sz w:val="24"/>
          <w:szCs w:val="24"/>
        </w:rPr>
        <w:t xml:space="preserve">курсе </w:t>
      </w:r>
      <w:r w:rsidR="00A90F7B" w:rsidRPr="00135958">
        <w:rPr>
          <w:rFonts w:ascii="Times New Roman" w:hAnsi="Times New Roman" w:cs="Times New Roman"/>
          <w:sz w:val="24"/>
          <w:szCs w:val="24"/>
        </w:rPr>
        <w:t>обязательно</w:t>
      </w:r>
      <w:r w:rsidR="00653FA4" w:rsidRPr="00135958">
        <w:rPr>
          <w:rFonts w:ascii="Times New Roman" w:hAnsi="Times New Roman" w:cs="Times New Roman"/>
          <w:sz w:val="24"/>
          <w:szCs w:val="24"/>
        </w:rPr>
        <w:t>го</w:t>
      </w:r>
      <w:r w:rsidR="00A90F7B" w:rsidRPr="0013595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53FA4" w:rsidRPr="00135958">
        <w:rPr>
          <w:rFonts w:ascii="Times New Roman" w:hAnsi="Times New Roman" w:cs="Times New Roman"/>
          <w:sz w:val="24"/>
          <w:szCs w:val="24"/>
        </w:rPr>
        <w:t>го повышения</w:t>
      </w:r>
      <w:r w:rsidR="00A90F7B" w:rsidRPr="00135958">
        <w:rPr>
          <w:rFonts w:ascii="Times New Roman" w:hAnsi="Times New Roman" w:cs="Times New Roman"/>
          <w:sz w:val="24"/>
          <w:szCs w:val="24"/>
        </w:rPr>
        <w:t xml:space="preserve"> квалификации аттестованных аудиторов по программе «</w:t>
      </w:r>
      <w:r w:rsidR="00A90F7B" w:rsidRPr="0013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 применения МСА: аудиторские процедуры в отношении оценочных значений, аудиторские процедуры в отношении финансовых инструментов. Новые федеральные стандарты бухгалтерского учета. Актуальные вопросы применения ФСБУ при аудите бухгалтерской отчетности за 2020 год» </w:t>
      </w:r>
      <w:r w:rsidR="0093111D" w:rsidRPr="0093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A90F7B" w:rsidRPr="0093111D">
        <w:rPr>
          <w:rFonts w:ascii="Times New Roman" w:eastAsia="Times New Roman" w:hAnsi="Times New Roman" w:cs="Times New Roman"/>
          <w:sz w:val="24"/>
          <w:szCs w:val="24"/>
          <w:lang w:eastAsia="ru-RU"/>
        </w:rPr>
        <w:t>40 академических часов</w:t>
      </w:r>
      <w:r w:rsidR="00F76AEE" w:rsidRPr="0093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6AEE" w:rsidRPr="0093111D">
        <w:rPr>
          <w:rFonts w:ascii="Times New Roman" w:hAnsi="Times New Roman" w:cs="Times New Roman"/>
          <w:sz w:val="24"/>
          <w:szCs w:val="24"/>
          <w:lang w:eastAsia="ru-RU"/>
        </w:rPr>
        <w:t>соответствующей приоритетной тематике обучения СРО ААС</w:t>
      </w:r>
      <w:r w:rsidR="008B090F" w:rsidRPr="0093111D">
        <w:rPr>
          <w:rFonts w:ascii="Times New Roman" w:hAnsi="Times New Roman" w:cs="Times New Roman"/>
          <w:sz w:val="24"/>
          <w:szCs w:val="24"/>
        </w:rPr>
        <w:t>.</w:t>
      </w:r>
    </w:p>
    <w:p w:rsidR="00135958" w:rsidRPr="00135958" w:rsidRDefault="00135958" w:rsidP="00135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958">
        <w:rPr>
          <w:rFonts w:ascii="Times New Roman" w:hAnsi="Times New Roman" w:cs="Times New Roman"/>
          <w:sz w:val="24"/>
          <w:szCs w:val="24"/>
        </w:rPr>
        <w:t>Курс пройдет в ноябре и повторится в декабре 2020 года.</w:t>
      </w:r>
    </w:p>
    <w:p w:rsidR="00A90F7B" w:rsidRPr="00135958" w:rsidRDefault="00A90F7B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>Институт МФЦ имеет лицензию на образовательную деятельность № 028452, выданную 21 марта 2011 года Департаментом образования города Москвы, без ограничения срока действия и Аккредитацию при Саморегулируемой организации аудиторов Ассоциация «Содружество».</w:t>
      </w:r>
      <w:r w:rsidR="00CB4836" w:rsidRPr="001359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90F7B" w:rsidRPr="00135958" w:rsidRDefault="00A90F7B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5958">
        <w:rPr>
          <w:rFonts w:ascii="Times New Roman" w:hAnsi="Times New Roman"/>
          <w:i/>
          <w:sz w:val="24"/>
          <w:szCs w:val="24"/>
          <w:lang w:eastAsia="ru-RU"/>
        </w:rPr>
        <w:t>На протяжении более 20 лет Образовательный центр МФЦ (Институт, Учебный центр МФЦ) специализируется на обучении специалистов финансового рынка и финансовых специалистов, включая бухгалтеров, ауд</w:t>
      </w:r>
      <w:r w:rsidR="0093111D">
        <w:rPr>
          <w:rFonts w:ascii="Times New Roman" w:hAnsi="Times New Roman"/>
          <w:i/>
          <w:sz w:val="24"/>
          <w:szCs w:val="24"/>
          <w:lang w:eastAsia="ru-RU"/>
        </w:rPr>
        <w:t>иторов, налоговых консультантов и др.</w:t>
      </w:r>
    </w:p>
    <w:p w:rsidR="00A90F7B" w:rsidRPr="00135958" w:rsidRDefault="00A90F7B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5958">
        <w:rPr>
          <w:rFonts w:ascii="Times New Roman" w:hAnsi="Times New Roman"/>
          <w:i/>
          <w:sz w:val="24"/>
          <w:szCs w:val="24"/>
          <w:lang w:eastAsia="ru-RU"/>
        </w:rPr>
        <w:t xml:space="preserve">На постоянной основе Институт МФЦ проводит обучение ПАО Сбербанк, ПАО Банк «ФК Открытие», ПАО «Газпром» (победитель ряда тендеров), </w:t>
      </w:r>
      <w:r w:rsidR="00156F29" w:rsidRPr="00135958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135958">
        <w:rPr>
          <w:rFonts w:ascii="Times New Roman" w:hAnsi="Times New Roman"/>
          <w:i/>
          <w:sz w:val="24"/>
          <w:szCs w:val="24"/>
          <w:lang w:eastAsia="ru-RU"/>
        </w:rPr>
        <w:t xml:space="preserve">АО «Роснефть» (победитель ряда тендеров), </w:t>
      </w:r>
      <w:r w:rsidR="00156F29" w:rsidRPr="00135958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135958">
        <w:rPr>
          <w:rFonts w:ascii="Times New Roman" w:hAnsi="Times New Roman"/>
          <w:i/>
          <w:sz w:val="24"/>
          <w:szCs w:val="24"/>
          <w:lang w:eastAsia="ru-RU"/>
        </w:rPr>
        <w:t>АО «</w:t>
      </w:r>
      <w:proofErr w:type="spellStart"/>
      <w:r w:rsidRPr="00135958">
        <w:rPr>
          <w:rFonts w:ascii="Times New Roman" w:hAnsi="Times New Roman"/>
          <w:i/>
          <w:sz w:val="24"/>
          <w:szCs w:val="24"/>
          <w:lang w:eastAsia="ru-RU"/>
        </w:rPr>
        <w:t>Газпромнефть</w:t>
      </w:r>
      <w:proofErr w:type="spellEnd"/>
      <w:r w:rsidRPr="00135958">
        <w:rPr>
          <w:rFonts w:ascii="Times New Roman" w:hAnsi="Times New Roman"/>
          <w:i/>
          <w:sz w:val="24"/>
          <w:szCs w:val="24"/>
          <w:lang w:eastAsia="ru-RU"/>
        </w:rPr>
        <w:t xml:space="preserve">», </w:t>
      </w:r>
      <w:r w:rsidR="00156F29" w:rsidRPr="00135958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135958">
        <w:rPr>
          <w:rFonts w:ascii="Times New Roman" w:hAnsi="Times New Roman"/>
          <w:i/>
          <w:sz w:val="24"/>
          <w:szCs w:val="24"/>
          <w:lang w:eastAsia="ru-RU"/>
        </w:rPr>
        <w:t xml:space="preserve">АО Московская биржа, НКЦ, </w:t>
      </w:r>
      <w:r w:rsidR="00156F29" w:rsidRPr="00135958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135958">
        <w:rPr>
          <w:rFonts w:ascii="Times New Roman" w:hAnsi="Times New Roman"/>
          <w:i/>
          <w:sz w:val="24"/>
          <w:szCs w:val="24"/>
          <w:lang w:eastAsia="ru-RU"/>
        </w:rPr>
        <w:t xml:space="preserve">АО ВТБ, ВТБ-Управление активами, </w:t>
      </w:r>
      <w:r w:rsidR="00156F29" w:rsidRPr="00135958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135958">
        <w:rPr>
          <w:rFonts w:ascii="Times New Roman" w:hAnsi="Times New Roman"/>
          <w:i/>
          <w:sz w:val="24"/>
          <w:szCs w:val="24"/>
          <w:lang w:eastAsia="ru-RU"/>
        </w:rPr>
        <w:t xml:space="preserve">АО «МТС», </w:t>
      </w:r>
      <w:r w:rsidR="00156F29" w:rsidRPr="00135958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135958">
        <w:rPr>
          <w:rFonts w:ascii="Times New Roman" w:hAnsi="Times New Roman"/>
          <w:i/>
          <w:sz w:val="24"/>
          <w:szCs w:val="24"/>
          <w:lang w:eastAsia="ru-RU"/>
        </w:rPr>
        <w:t>АО «</w:t>
      </w:r>
      <w:proofErr w:type="spellStart"/>
      <w:r w:rsidRPr="00135958">
        <w:rPr>
          <w:rFonts w:ascii="Times New Roman" w:hAnsi="Times New Roman"/>
          <w:i/>
          <w:sz w:val="24"/>
          <w:szCs w:val="24"/>
          <w:lang w:eastAsia="ru-RU"/>
        </w:rPr>
        <w:t>Русгидро</w:t>
      </w:r>
      <w:proofErr w:type="spellEnd"/>
      <w:r w:rsidRPr="00135958">
        <w:rPr>
          <w:rFonts w:ascii="Times New Roman" w:hAnsi="Times New Roman"/>
          <w:i/>
          <w:sz w:val="24"/>
          <w:szCs w:val="24"/>
          <w:lang w:eastAsia="ru-RU"/>
        </w:rPr>
        <w:t xml:space="preserve">», </w:t>
      </w:r>
      <w:r w:rsidR="00156F29" w:rsidRPr="00135958"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135958">
        <w:rPr>
          <w:rFonts w:ascii="Times New Roman" w:hAnsi="Times New Roman"/>
          <w:i/>
          <w:sz w:val="24"/>
          <w:szCs w:val="24"/>
          <w:lang w:eastAsia="ru-RU"/>
        </w:rPr>
        <w:t>АО «Ростелеком» и мн. др.</w:t>
      </w:r>
    </w:p>
    <w:p w:rsidR="00A90F7B" w:rsidRDefault="00A90F7B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5958">
        <w:rPr>
          <w:rFonts w:ascii="Times New Roman" w:hAnsi="Times New Roman"/>
          <w:i/>
          <w:sz w:val="24"/>
          <w:szCs w:val="24"/>
          <w:lang w:eastAsia="ru-RU"/>
        </w:rPr>
        <w:t>Сочетая учебную деятельность с постоянной консалтинговой практикой, специалисты и преподаватели Института МФЦ постоянно совершенствуют имеющиеся знания и навыки, владеют последними новациями в области налогообложения и бухгалтерского учета.</w:t>
      </w:r>
    </w:p>
    <w:p w:rsidR="0093111D" w:rsidRPr="00135958" w:rsidRDefault="0093111D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7089D" w:rsidRPr="00135958" w:rsidRDefault="00D7089D" w:rsidP="0093111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95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56F29" w:rsidRPr="00135958">
        <w:rPr>
          <w:rFonts w:ascii="Times New Roman" w:hAnsi="Times New Roman" w:cs="Times New Roman"/>
          <w:b/>
          <w:sz w:val="24"/>
          <w:szCs w:val="24"/>
        </w:rPr>
        <w:t>курсе</w:t>
      </w:r>
    </w:p>
    <w:p w:rsidR="00CB4836" w:rsidRPr="00135958" w:rsidRDefault="00CB4836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>Программа повышения квалификации направлена на совершенствование компетенций, необходимых для осуществления профессиональной деятельности в сфере аудиторской деятельности.</w:t>
      </w:r>
    </w:p>
    <w:p w:rsidR="00CB4836" w:rsidRPr="00135958" w:rsidRDefault="00CB4836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>Целью реализации программы является получение знаний и п</w:t>
      </w:r>
      <w:r w:rsidR="0093111D">
        <w:rPr>
          <w:rFonts w:ascii="Times New Roman" w:hAnsi="Times New Roman"/>
          <w:sz w:val="24"/>
          <w:szCs w:val="24"/>
          <w:lang w:eastAsia="ru-RU"/>
        </w:rPr>
        <w:t>рактических навыков применения м</w:t>
      </w:r>
      <w:r w:rsidRPr="00135958">
        <w:rPr>
          <w:rFonts w:ascii="Times New Roman" w:hAnsi="Times New Roman"/>
          <w:sz w:val="24"/>
          <w:szCs w:val="24"/>
          <w:lang w:eastAsia="ru-RU"/>
        </w:rPr>
        <w:t>еждународных стандартов аудита, регулирующих вопросы сбора, оценки и получения доказательств в отношении отраженных в финансов</w:t>
      </w:r>
      <w:r w:rsidR="00A078DA">
        <w:rPr>
          <w:rFonts w:ascii="Times New Roman" w:hAnsi="Times New Roman"/>
          <w:sz w:val="24"/>
          <w:szCs w:val="24"/>
          <w:lang w:eastAsia="ru-RU"/>
        </w:rPr>
        <w:t xml:space="preserve">ой отчетности </w:t>
      </w:r>
      <w:proofErr w:type="spellStart"/>
      <w:r w:rsidR="00A078DA">
        <w:rPr>
          <w:rFonts w:ascii="Times New Roman" w:hAnsi="Times New Roman"/>
          <w:sz w:val="24"/>
          <w:szCs w:val="24"/>
          <w:lang w:eastAsia="ru-RU"/>
        </w:rPr>
        <w:t>аудируемого</w:t>
      </w:r>
      <w:proofErr w:type="spellEnd"/>
      <w:r w:rsidR="00A078DA">
        <w:rPr>
          <w:rFonts w:ascii="Times New Roman" w:hAnsi="Times New Roman"/>
          <w:sz w:val="24"/>
          <w:szCs w:val="24"/>
          <w:lang w:eastAsia="ru-RU"/>
        </w:rPr>
        <w:t xml:space="preserve"> лица, г</w:t>
      </w:r>
      <w:r w:rsidRPr="00135958">
        <w:rPr>
          <w:rFonts w:ascii="Times New Roman" w:hAnsi="Times New Roman"/>
          <w:sz w:val="24"/>
          <w:szCs w:val="24"/>
          <w:lang w:eastAsia="ru-RU"/>
        </w:rPr>
        <w:t>лубо</w:t>
      </w:r>
      <w:r w:rsidR="0093111D">
        <w:rPr>
          <w:rFonts w:ascii="Times New Roman" w:hAnsi="Times New Roman"/>
          <w:sz w:val="24"/>
          <w:szCs w:val="24"/>
          <w:lang w:eastAsia="ru-RU"/>
        </w:rPr>
        <w:t>кое и детальное понимание норм ф</w:t>
      </w:r>
      <w:r w:rsidRPr="00135958">
        <w:rPr>
          <w:rFonts w:ascii="Times New Roman" w:hAnsi="Times New Roman"/>
          <w:sz w:val="24"/>
          <w:szCs w:val="24"/>
          <w:lang w:eastAsia="ru-RU"/>
        </w:rPr>
        <w:t xml:space="preserve">едеральных стандартов бухгалтерского учета, их применения при составлении бухгалтерской отчетности </w:t>
      </w:r>
      <w:proofErr w:type="spellStart"/>
      <w:r w:rsidRPr="00135958">
        <w:rPr>
          <w:rFonts w:ascii="Times New Roman" w:hAnsi="Times New Roman"/>
          <w:sz w:val="24"/>
          <w:szCs w:val="24"/>
          <w:lang w:eastAsia="ru-RU"/>
        </w:rPr>
        <w:t>аудируемыми</w:t>
      </w:r>
      <w:proofErr w:type="spellEnd"/>
      <w:r w:rsidRPr="00135958">
        <w:rPr>
          <w:rFonts w:ascii="Times New Roman" w:hAnsi="Times New Roman"/>
          <w:sz w:val="24"/>
          <w:szCs w:val="24"/>
          <w:lang w:eastAsia="ru-RU"/>
        </w:rPr>
        <w:t xml:space="preserve"> лицами и п</w:t>
      </w:r>
      <w:r w:rsidR="00A078DA">
        <w:rPr>
          <w:rFonts w:ascii="Times New Roman" w:hAnsi="Times New Roman"/>
          <w:sz w:val="24"/>
          <w:szCs w:val="24"/>
          <w:lang w:eastAsia="ru-RU"/>
        </w:rPr>
        <w:t xml:space="preserve">ри осуществлении аудита, </w:t>
      </w:r>
      <w:r w:rsidRPr="00135958">
        <w:rPr>
          <w:rFonts w:ascii="Times New Roman" w:hAnsi="Times New Roman"/>
          <w:sz w:val="24"/>
          <w:szCs w:val="24"/>
          <w:lang w:eastAsia="ru-RU"/>
        </w:rPr>
        <w:t>оказании прочих аудиторских услуг аудиторскими организациями (аудиторами).</w:t>
      </w:r>
    </w:p>
    <w:p w:rsidR="00CB4836" w:rsidRPr="00135958" w:rsidRDefault="00CB4836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>Обучение по программе «Практика применения МСА: аудиторские процедуры в отношении оценочных значений, аудиторские процедуры в отношении финансовых инструментов. Новые федеральные стандарты бухгалтерского учета. Актуальные вопросы применения ФСБУ при аудите бухгалтерской отчетности за 2020 год» проходит при тесном взаимодействия с СРО ААС.</w:t>
      </w:r>
    </w:p>
    <w:p w:rsidR="00CB4836" w:rsidRPr="00135958" w:rsidRDefault="00CB4836" w:rsidP="00FB1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958">
        <w:rPr>
          <w:rFonts w:ascii="Times New Roman" w:hAnsi="Times New Roman" w:cs="Times New Roman"/>
          <w:sz w:val="24"/>
          <w:szCs w:val="24"/>
        </w:rPr>
        <w:t>Курс проводят ведущие преподаватели Института МФЦ</w:t>
      </w:r>
      <w:r w:rsidR="00CA2888" w:rsidRPr="00135958">
        <w:rPr>
          <w:rFonts w:ascii="Times New Roman" w:hAnsi="Times New Roman" w:cs="Times New Roman"/>
          <w:sz w:val="24"/>
          <w:szCs w:val="24"/>
        </w:rPr>
        <w:t>:</w:t>
      </w:r>
    </w:p>
    <w:p w:rsidR="00CB4836" w:rsidRPr="00FB141F" w:rsidRDefault="00CB4836" w:rsidP="00FB141F">
      <w:pPr>
        <w:pStyle w:val="a3"/>
        <w:numPr>
          <w:ilvl w:val="0"/>
          <w:numId w:val="4"/>
        </w:numPr>
        <w:ind w:left="1134" w:hanging="567"/>
        <w:jc w:val="both"/>
        <w:rPr>
          <w:sz w:val="24"/>
          <w:szCs w:val="24"/>
        </w:rPr>
      </w:pPr>
      <w:r w:rsidRPr="00FB141F">
        <w:rPr>
          <w:b/>
          <w:sz w:val="24"/>
          <w:szCs w:val="24"/>
        </w:rPr>
        <w:t>Смирнова Светлана Анатольевна</w:t>
      </w:r>
      <w:r w:rsidR="00FB141F" w:rsidRPr="00FB141F">
        <w:rPr>
          <w:sz w:val="24"/>
          <w:szCs w:val="24"/>
        </w:rPr>
        <w:t xml:space="preserve"> —</w:t>
      </w:r>
      <w:r w:rsidRPr="00FB141F">
        <w:rPr>
          <w:sz w:val="24"/>
          <w:szCs w:val="24"/>
        </w:rPr>
        <w:t xml:space="preserve"> кандидат экономических наук, налоговый консультант 1 категории, аудитор с 1995 года, автор более 50 книг и более 100 статей </w:t>
      </w:r>
      <w:r w:rsidRPr="00FB141F">
        <w:rPr>
          <w:sz w:val="24"/>
          <w:szCs w:val="24"/>
        </w:rPr>
        <w:lastRenderedPageBreak/>
        <w:t xml:space="preserve">по проблемам методологии бухгалтерского и налогового учета, участник заседаний </w:t>
      </w:r>
      <w:r w:rsidR="00FB141F">
        <w:rPr>
          <w:sz w:val="24"/>
          <w:szCs w:val="24"/>
        </w:rPr>
        <w:t>р</w:t>
      </w:r>
      <w:r w:rsidRPr="00FB141F">
        <w:rPr>
          <w:sz w:val="24"/>
          <w:szCs w:val="24"/>
        </w:rPr>
        <w:t>абочей группы по разработке федеральных стандартов при ФНРБУ БМЦ (аккредитованном Минфином России на разработку новых ФСБУ</w:t>
      </w:r>
      <w:r w:rsidR="00FB141F" w:rsidRPr="00FB141F">
        <w:rPr>
          <w:sz w:val="24"/>
          <w:szCs w:val="24"/>
        </w:rPr>
        <w:t>);</w:t>
      </w:r>
    </w:p>
    <w:p w:rsidR="00CB4836" w:rsidRPr="00FB141F" w:rsidRDefault="00CA2888" w:rsidP="00FB141F">
      <w:pPr>
        <w:pStyle w:val="a3"/>
        <w:numPr>
          <w:ilvl w:val="0"/>
          <w:numId w:val="4"/>
        </w:numPr>
        <w:ind w:left="1134" w:hanging="567"/>
        <w:jc w:val="both"/>
        <w:rPr>
          <w:sz w:val="24"/>
          <w:szCs w:val="24"/>
        </w:rPr>
      </w:pPr>
      <w:r w:rsidRPr="00FB141F">
        <w:rPr>
          <w:b/>
          <w:sz w:val="24"/>
          <w:szCs w:val="24"/>
        </w:rPr>
        <w:t>Свечкопал Андрей Николаевич</w:t>
      </w:r>
      <w:r w:rsidR="00FB141F" w:rsidRPr="00FB141F">
        <w:rPr>
          <w:sz w:val="24"/>
          <w:szCs w:val="24"/>
        </w:rPr>
        <w:t xml:space="preserve"> —</w:t>
      </w:r>
      <w:r w:rsidRPr="00FB141F">
        <w:rPr>
          <w:sz w:val="24"/>
          <w:szCs w:val="24"/>
        </w:rPr>
        <w:t xml:space="preserve"> ведущий преподаватель института МФЦ, практикующий аудитор</w:t>
      </w:r>
      <w:r w:rsidR="00FB141F" w:rsidRPr="00FB141F">
        <w:rPr>
          <w:sz w:val="24"/>
          <w:szCs w:val="24"/>
        </w:rPr>
        <w:t>.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 xml:space="preserve">Для наших слушателей мы предлагаем следующие формы обучения: очная или онлайн-участие в наших мероприятиях. Одновременно с выбранной формой обучения все слушатели имеют доступ к платформе дистанционного обучения Института МФЦ. 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>Такое разнообразие форм обучения в настоящее время особенно актуально. И проведенн</w:t>
      </w:r>
      <w:r w:rsidR="00FB141F">
        <w:rPr>
          <w:rFonts w:ascii="Times New Roman" w:hAnsi="Times New Roman"/>
          <w:sz w:val="24"/>
          <w:szCs w:val="24"/>
          <w:lang w:eastAsia="ru-RU"/>
        </w:rPr>
        <w:t>ые</w:t>
      </w:r>
      <w:r w:rsidRPr="00135958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FB141F">
        <w:rPr>
          <w:rFonts w:ascii="Times New Roman" w:hAnsi="Times New Roman"/>
          <w:sz w:val="24"/>
          <w:szCs w:val="24"/>
          <w:lang w:eastAsia="ru-RU"/>
        </w:rPr>
        <w:t>течение 2020 года</w:t>
      </w:r>
      <w:r w:rsidRPr="00135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141F">
        <w:rPr>
          <w:rFonts w:ascii="Times New Roman" w:hAnsi="Times New Roman"/>
          <w:sz w:val="24"/>
          <w:szCs w:val="24"/>
          <w:lang w:eastAsia="ru-RU"/>
        </w:rPr>
        <w:t>многие курсы</w:t>
      </w:r>
      <w:r w:rsidRPr="00135958">
        <w:rPr>
          <w:rFonts w:ascii="Times New Roman" w:hAnsi="Times New Roman"/>
          <w:sz w:val="24"/>
          <w:szCs w:val="24"/>
          <w:lang w:eastAsia="ru-RU"/>
        </w:rPr>
        <w:t xml:space="preserve"> в комбинированном формате </w:t>
      </w:r>
      <w:r w:rsidR="00FB141F">
        <w:rPr>
          <w:rFonts w:ascii="Times New Roman" w:hAnsi="Times New Roman"/>
          <w:sz w:val="24"/>
          <w:szCs w:val="24"/>
          <w:lang w:eastAsia="ru-RU"/>
        </w:rPr>
        <w:t>показали</w:t>
      </w:r>
      <w:r w:rsidRPr="00135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141F">
        <w:rPr>
          <w:rFonts w:ascii="Times New Roman" w:hAnsi="Times New Roman"/>
          <w:sz w:val="24"/>
          <w:szCs w:val="24"/>
          <w:lang w:eastAsia="ru-RU"/>
        </w:rPr>
        <w:t>высокую эффективность</w:t>
      </w:r>
      <w:r w:rsidRPr="001359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141F">
        <w:rPr>
          <w:rFonts w:ascii="Times New Roman" w:hAnsi="Times New Roman"/>
          <w:sz w:val="24"/>
          <w:szCs w:val="24"/>
          <w:lang w:eastAsia="ru-RU"/>
        </w:rPr>
        <w:t>что</w:t>
      </w:r>
      <w:r w:rsidRPr="00135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141F">
        <w:rPr>
          <w:rFonts w:ascii="Times New Roman" w:hAnsi="Times New Roman"/>
          <w:sz w:val="24"/>
          <w:szCs w:val="24"/>
          <w:lang w:eastAsia="ru-RU"/>
        </w:rPr>
        <w:t>позволяет сделать вывод —</w:t>
      </w:r>
      <w:r w:rsidRPr="00135958">
        <w:rPr>
          <w:rFonts w:ascii="Times New Roman" w:hAnsi="Times New Roman"/>
          <w:sz w:val="24"/>
          <w:szCs w:val="24"/>
          <w:lang w:eastAsia="ru-RU"/>
        </w:rPr>
        <w:t xml:space="preserve"> обучение, организованное в дистанционном формате, ничем не уступает очной форме обучения.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>Институт МФЦ придерживается высоких стандартов качества онлайн (интернет)-трансляций образовательных мероприятий, которые обеспечиваются: собственной видеостудией, современным обо</w:t>
      </w:r>
      <w:r w:rsidR="00FB141F">
        <w:rPr>
          <w:rFonts w:ascii="Times New Roman" w:hAnsi="Times New Roman"/>
          <w:sz w:val="24"/>
          <w:szCs w:val="24"/>
          <w:lang w:eastAsia="ru-RU"/>
        </w:rPr>
        <w:t xml:space="preserve">рудованием в аудитории (включая </w:t>
      </w:r>
      <w:proofErr w:type="spellStart"/>
      <w:r w:rsidRPr="00135958">
        <w:rPr>
          <w:rFonts w:ascii="Times New Roman" w:hAnsi="Times New Roman"/>
          <w:sz w:val="24"/>
          <w:szCs w:val="24"/>
          <w:lang w:eastAsia="ru-RU"/>
        </w:rPr>
        <w:t>ptz</w:t>
      </w:r>
      <w:proofErr w:type="spellEnd"/>
      <w:r w:rsidRPr="00135958">
        <w:rPr>
          <w:rFonts w:ascii="Times New Roman" w:hAnsi="Times New Roman"/>
          <w:sz w:val="24"/>
          <w:szCs w:val="24"/>
          <w:lang w:eastAsia="ru-RU"/>
        </w:rPr>
        <w:t>-камеру, микрофонную систему, электронную доску для преподавателей), основным и резервным интернет-каналами с высокой пропускной способностью, использованием ведущих платформ онлайн-обучения, наличием квалифицированных инженерно-технических кадров. 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>В период трансляции мероприятий, наши инженерно-технические специалисты оказывают им необходимую техническую поддержку, используя современные информационно-телекоммуникационные технологии.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>Использование Институтом МФЦ передовых программных продуктов позволяет при этом всем нашим сотрудникам, вовлеченным в процесс подготовки и проведения мероприятий, слаженно осуществлять дистанционное взаимодействие. </w:t>
      </w:r>
    </w:p>
    <w:p w:rsidR="00243F6B" w:rsidRDefault="00243F6B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2888" w:rsidRPr="00135958" w:rsidRDefault="00CA2888" w:rsidP="00243F6B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958">
        <w:rPr>
          <w:rFonts w:ascii="Times New Roman" w:hAnsi="Times New Roman"/>
          <w:b/>
          <w:bCs/>
          <w:sz w:val="24"/>
          <w:szCs w:val="24"/>
          <w:lang w:eastAsia="ru-RU"/>
        </w:rPr>
        <w:t>Ближайш</w:t>
      </w:r>
      <w:r w:rsidR="00243F6B">
        <w:rPr>
          <w:rFonts w:ascii="Times New Roman" w:hAnsi="Times New Roman"/>
          <w:b/>
          <w:bCs/>
          <w:sz w:val="24"/>
          <w:szCs w:val="24"/>
          <w:lang w:eastAsia="ru-RU"/>
        </w:rPr>
        <w:t>ие</w:t>
      </w:r>
      <w:r w:rsidRPr="001359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3F6B">
        <w:rPr>
          <w:rFonts w:ascii="Times New Roman" w:hAnsi="Times New Roman"/>
          <w:b/>
          <w:bCs/>
          <w:sz w:val="24"/>
          <w:szCs w:val="24"/>
          <w:lang w:eastAsia="ru-RU"/>
        </w:rPr>
        <w:t>курсы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 xml:space="preserve">Ведется регистрация слушателей на повышение квалификации </w:t>
      </w:r>
      <w:r w:rsidR="00FB141F">
        <w:rPr>
          <w:rFonts w:ascii="Times New Roman" w:hAnsi="Times New Roman"/>
          <w:sz w:val="24"/>
          <w:szCs w:val="24"/>
          <w:lang w:eastAsia="ru-RU"/>
        </w:rPr>
        <w:t xml:space="preserve">по программе </w:t>
      </w:r>
      <w:r w:rsidRPr="00135958">
        <w:rPr>
          <w:rFonts w:ascii="Times New Roman" w:hAnsi="Times New Roman"/>
          <w:sz w:val="24"/>
          <w:szCs w:val="24"/>
          <w:lang w:eastAsia="ru-RU"/>
        </w:rPr>
        <w:t>«Практика применения МСА: аудиторские процедуры в отношении оценочных значений, аудиторские процедуры в отношении финансовых инструментов. Новые федеральные стандарты бухгалтерского учета. Актуальные вопросы применения ФСБУ при аудите бухгалтерской отчетности за 2020 год»</w:t>
      </w:r>
      <w:r w:rsidR="00FB141F">
        <w:rPr>
          <w:rFonts w:ascii="Times New Roman" w:hAnsi="Times New Roman"/>
          <w:sz w:val="24"/>
          <w:szCs w:val="24"/>
          <w:lang w:eastAsia="ru-RU"/>
        </w:rPr>
        <w:t>, реализуемую</w:t>
      </w:r>
    </w:p>
    <w:p w:rsidR="00CA288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35958">
        <w:rPr>
          <w:rFonts w:ascii="Times New Roman" w:hAnsi="Times New Roman"/>
          <w:sz w:val="24"/>
          <w:szCs w:val="24"/>
          <w:u w:val="single"/>
          <w:lang w:eastAsia="ru-RU"/>
        </w:rPr>
        <w:t>с 16</w:t>
      </w:r>
      <w:r w:rsidR="00FB141F">
        <w:rPr>
          <w:rFonts w:ascii="Times New Roman" w:hAnsi="Times New Roman"/>
          <w:sz w:val="24"/>
          <w:szCs w:val="24"/>
          <w:u w:val="single"/>
          <w:lang w:eastAsia="ru-RU"/>
        </w:rPr>
        <w:t xml:space="preserve"> ноября по 26 ноября 2020 года</w:t>
      </w:r>
    </w:p>
    <w:p w:rsidR="00FB141F" w:rsidRPr="00FB141F" w:rsidRDefault="00FB141F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41F">
        <w:rPr>
          <w:rFonts w:ascii="Times New Roman" w:hAnsi="Times New Roman"/>
          <w:sz w:val="24"/>
          <w:szCs w:val="24"/>
          <w:lang w:eastAsia="ru-RU"/>
        </w:rPr>
        <w:t>и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35958">
        <w:rPr>
          <w:rFonts w:ascii="Times New Roman" w:hAnsi="Times New Roman"/>
          <w:sz w:val="24"/>
          <w:szCs w:val="24"/>
          <w:u w:val="single"/>
          <w:lang w:eastAsia="ru-RU"/>
        </w:rPr>
        <w:t>с 16 декабря по 23 декабря 2020 года.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 xml:space="preserve">Пройти обучение можно как в </w:t>
      </w:r>
      <w:r w:rsidR="00243F6B">
        <w:rPr>
          <w:rFonts w:ascii="Times New Roman" w:hAnsi="Times New Roman"/>
          <w:sz w:val="24"/>
          <w:szCs w:val="24"/>
          <w:lang w:eastAsia="ru-RU"/>
        </w:rPr>
        <w:t>очно, так и онлайн.</w:t>
      </w:r>
    </w:p>
    <w:p w:rsidR="00CA2888" w:rsidRPr="00135958" w:rsidRDefault="00FB141F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Слушателям также</w:t>
      </w:r>
      <w:r w:rsidR="00CA2888" w:rsidRPr="00135958">
        <w:rPr>
          <w:rFonts w:ascii="Times New Roman" w:hAnsi="Times New Roman"/>
          <w:sz w:val="24"/>
          <w:szCs w:val="24"/>
          <w:lang w:eastAsia="ru-RU"/>
        </w:rPr>
        <w:t xml:space="preserve"> будет </w:t>
      </w:r>
      <w:r w:rsidR="00CA4437">
        <w:rPr>
          <w:rFonts w:ascii="Times New Roman" w:hAnsi="Times New Roman"/>
          <w:sz w:val="24"/>
          <w:szCs w:val="24"/>
          <w:lang w:eastAsia="ru-RU"/>
        </w:rPr>
        <w:t xml:space="preserve">предоставлена </w:t>
      </w:r>
      <w:r w:rsidR="00CA2888" w:rsidRPr="00135958">
        <w:rPr>
          <w:rFonts w:ascii="Times New Roman" w:hAnsi="Times New Roman"/>
          <w:sz w:val="24"/>
          <w:szCs w:val="24"/>
          <w:lang w:eastAsia="ru-RU"/>
        </w:rPr>
        <w:t>запись</w:t>
      </w:r>
      <w:r w:rsidR="00BD4E0C">
        <w:rPr>
          <w:rFonts w:ascii="Times New Roman" w:hAnsi="Times New Roman"/>
          <w:sz w:val="24"/>
          <w:szCs w:val="24"/>
          <w:lang w:eastAsia="ru-RU"/>
        </w:rPr>
        <w:t xml:space="preserve"> курса</w:t>
      </w:r>
      <w:r w:rsidR="00CA2888" w:rsidRPr="00135958">
        <w:rPr>
          <w:rFonts w:ascii="Times New Roman" w:hAnsi="Times New Roman"/>
          <w:sz w:val="24"/>
          <w:szCs w:val="24"/>
          <w:lang w:eastAsia="ru-RU"/>
        </w:rPr>
        <w:t xml:space="preserve">, доступная для просмотра в течение 15 дней. Это позволит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неограниченное количество раз в течение срока доступа повторно </w:t>
      </w:r>
      <w:r w:rsidR="00CA2888" w:rsidRPr="00135958">
        <w:rPr>
          <w:rFonts w:ascii="Times New Roman" w:hAnsi="Times New Roman"/>
          <w:sz w:val="24"/>
          <w:szCs w:val="24"/>
          <w:lang w:eastAsia="ru-RU"/>
        </w:rPr>
        <w:t xml:space="preserve">посмотреть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интересующие </w:t>
      </w:r>
      <w:r w:rsidR="00CA2888" w:rsidRPr="00135958">
        <w:rPr>
          <w:rFonts w:ascii="Times New Roman" w:hAnsi="Times New Roman"/>
          <w:sz w:val="24"/>
          <w:szCs w:val="24"/>
          <w:lang w:eastAsia="ru-RU"/>
        </w:rPr>
        <w:t>заняти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CA2888" w:rsidRPr="00135958">
        <w:rPr>
          <w:rFonts w:ascii="Times New Roman" w:hAnsi="Times New Roman"/>
          <w:sz w:val="24"/>
          <w:szCs w:val="24"/>
          <w:lang w:eastAsia="ru-RU"/>
        </w:rPr>
        <w:t xml:space="preserve"> в удобное время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958">
        <w:rPr>
          <w:rFonts w:ascii="Times New Roman" w:hAnsi="Times New Roman"/>
          <w:sz w:val="24"/>
          <w:szCs w:val="24"/>
          <w:lang w:eastAsia="ru-RU"/>
        </w:rPr>
        <w:t xml:space="preserve">Подробнее: </w:t>
      </w:r>
      <w:hyperlink r:id="rId7" w:history="1">
        <w:r w:rsidRPr="00135958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https://www.educenter.ru/course-series/audit.html</w:t>
        </w:r>
      </w:hyperlink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958">
        <w:rPr>
          <w:rFonts w:ascii="Times New Roman" w:hAnsi="Times New Roman"/>
          <w:b/>
          <w:bCs/>
          <w:sz w:val="24"/>
          <w:szCs w:val="24"/>
          <w:lang w:eastAsia="ru-RU"/>
        </w:rPr>
        <w:t>Стоимость участия в обучении</w:t>
      </w:r>
      <w:r w:rsidR="00FB14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—</w:t>
      </w:r>
      <w:r w:rsidRPr="001359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</w:t>
      </w:r>
      <w:r w:rsidR="00FB14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35958">
        <w:rPr>
          <w:rFonts w:ascii="Times New Roman" w:hAnsi="Times New Roman"/>
          <w:b/>
          <w:bCs/>
          <w:sz w:val="24"/>
          <w:szCs w:val="24"/>
          <w:lang w:eastAsia="ru-RU"/>
        </w:rPr>
        <w:t>500 рублей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958">
        <w:rPr>
          <w:rFonts w:ascii="Times New Roman" w:hAnsi="Times New Roman"/>
          <w:b/>
          <w:sz w:val="24"/>
          <w:szCs w:val="24"/>
        </w:rPr>
        <w:t>Скидка в размере 10% предоставляется клиентам Института МФЦ</w:t>
      </w:r>
      <w:r w:rsidRPr="0013595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958">
        <w:rPr>
          <w:rFonts w:ascii="Times New Roman" w:hAnsi="Times New Roman"/>
          <w:b/>
          <w:bCs/>
          <w:sz w:val="24"/>
          <w:szCs w:val="24"/>
          <w:lang w:eastAsia="ru-RU"/>
        </w:rPr>
        <w:t>Слушателям из регионов</w:t>
      </w:r>
      <w:bookmarkStart w:id="0" w:name="_GoBack"/>
      <w:bookmarkEnd w:id="0"/>
      <w:r w:rsidRPr="001359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предоставляется дополнительная скидка.</w:t>
      </w:r>
    </w:p>
    <w:p w:rsidR="00CA2888" w:rsidRPr="00135958" w:rsidRDefault="00CA2888" w:rsidP="00135958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3595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вопросам повышения квалификации </w:t>
      </w:r>
      <w:r w:rsidR="00BE393C">
        <w:rPr>
          <w:rFonts w:ascii="Times New Roman" w:hAnsi="Times New Roman"/>
          <w:i/>
          <w:iCs/>
          <w:sz w:val="24"/>
          <w:szCs w:val="24"/>
          <w:lang w:eastAsia="ru-RU"/>
        </w:rPr>
        <w:t>аттестованных аудиторов</w:t>
      </w:r>
      <w:r w:rsidRPr="0013595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обращайтесь к </w:t>
      </w:r>
      <w:proofErr w:type="spellStart"/>
      <w:r w:rsidRPr="00135958">
        <w:rPr>
          <w:rFonts w:ascii="Times New Roman" w:hAnsi="Times New Roman"/>
          <w:i/>
          <w:iCs/>
          <w:sz w:val="24"/>
          <w:szCs w:val="24"/>
          <w:lang w:eastAsia="ru-RU"/>
        </w:rPr>
        <w:t>Суреевой</w:t>
      </w:r>
      <w:proofErr w:type="spellEnd"/>
      <w:r w:rsidRPr="0013595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Анжеле</w:t>
      </w:r>
      <w:r w:rsidR="00BE393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 телефону +7-</w:t>
      </w:r>
      <w:r w:rsidRPr="00135958">
        <w:rPr>
          <w:rFonts w:ascii="Times New Roman" w:hAnsi="Times New Roman"/>
          <w:i/>
          <w:iCs/>
          <w:sz w:val="24"/>
          <w:szCs w:val="24"/>
          <w:lang w:eastAsia="ru-RU"/>
        </w:rPr>
        <w:t>495</w:t>
      </w:r>
      <w:r w:rsidR="00BE393C">
        <w:rPr>
          <w:rFonts w:ascii="Times New Roman" w:hAnsi="Times New Roman"/>
          <w:i/>
          <w:iCs/>
          <w:sz w:val="24"/>
          <w:szCs w:val="24"/>
          <w:lang w:eastAsia="ru-RU"/>
        </w:rPr>
        <w:t>-921</w:t>
      </w:r>
      <w:r w:rsidRPr="00135958">
        <w:rPr>
          <w:rFonts w:ascii="Times New Roman" w:hAnsi="Times New Roman"/>
          <w:i/>
          <w:iCs/>
          <w:sz w:val="24"/>
          <w:szCs w:val="24"/>
          <w:lang w:eastAsia="ru-RU"/>
        </w:rPr>
        <w:t>22-73 (многоканальный) или по e-mail: angela@educenter.ru, интернет: www.educenter.ru</w:t>
      </w:r>
    </w:p>
    <w:sectPr w:rsidR="00CA2888" w:rsidRPr="00135958" w:rsidSect="00D81B49">
      <w:footerReference w:type="default" r:id="rId8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A6" w:rsidRDefault="008974A6" w:rsidP="00A01F90">
      <w:pPr>
        <w:spacing w:after="0" w:line="240" w:lineRule="auto"/>
      </w:pPr>
      <w:r>
        <w:separator/>
      </w:r>
    </w:p>
  </w:endnote>
  <w:endnote w:type="continuationSeparator" w:id="0">
    <w:p w:rsidR="008974A6" w:rsidRDefault="008974A6" w:rsidP="00A0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2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1F90" w:rsidRPr="00A01F90" w:rsidRDefault="00A01F9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1F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F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F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D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1F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1F90" w:rsidRDefault="00A01F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A6" w:rsidRDefault="008974A6" w:rsidP="00A01F90">
      <w:pPr>
        <w:spacing w:after="0" w:line="240" w:lineRule="auto"/>
      </w:pPr>
      <w:r>
        <w:separator/>
      </w:r>
    </w:p>
  </w:footnote>
  <w:footnote w:type="continuationSeparator" w:id="0">
    <w:p w:rsidR="008974A6" w:rsidRDefault="008974A6" w:rsidP="00A0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9E4"/>
    <w:multiLevelType w:val="hybridMultilevel"/>
    <w:tmpl w:val="3AC87B44"/>
    <w:lvl w:ilvl="0" w:tplc="21A0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55A9"/>
    <w:multiLevelType w:val="hybridMultilevel"/>
    <w:tmpl w:val="EC72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561F53"/>
    <w:multiLevelType w:val="hybridMultilevel"/>
    <w:tmpl w:val="99DAD76C"/>
    <w:lvl w:ilvl="0" w:tplc="D4F2F1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6D6139"/>
    <w:multiLevelType w:val="hybridMultilevel"/>
    <w:tmpl w:val="0C4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E1"/>
    <w:rsid w:val="000110FD"/>
    <w:rsid w:val="000611EF"/>
    <w:rsid w:val="00066B17"/>
    <w:rsid w:val="000F2E0B"/>
    <w:rsid w:val="00135958"/>
    <w:rsid w:val="00156F29"/>
    <w:rsid w:val="00173DC8"/>
    <w:rsid w:val="001939AB"/>
    <w:rsid w:val="00243F6B"/>
    <w:rsid w:val="003447FB"/>
    <w:rsid w:val="00345621"/>
    <w:rsid w:val="00346E86"/>
    <w:rsid w:val="00393AE1"/>
    <w:rsid w:val="003A03D2"/>
    <w:rsid w:val="003E2441"/>
    <w:rsid w:val="003F5639"/>
    <w:rsid w:val="00497824"/>
    <w:rsid w:val="005B38FF"/>
    <w:rsid w:val="005B3918"/>
    <w:rsid w:val="00653FA4"/>
    <w:rsid w:val="006715E1"/>
    <w:rsid w:val="00675DF5"/>
    <w:rsid w:val="0069120D"/>
    <w:rsid w:val="006A0BC5"/>
    <w:rsid w:val="00715EE1"/>
    <w:rsid w:val="00795D11"/>
    <w:rsid w:val="008268BC"/>
    <w:rsid w:val="00855EC3"/>
    <w:rsid w:val="0087689F"/>
    <w:rsid w:val="008974A6"/>
    <w:rsid w:val="008B090F"/>
    <w:rsid w:val="008D3947"/>
    <w:rsid w:val="008E4C57"/>
    <w:rsid w:val="00926C38"/>
    <w:rsid w:val="00927A46"/>
    <w:rsid w:val="0093111D"/>
    <w:rsid w:val="009429E2"/>
    <w:rsid w:val="00974E8E"/>
    <w:rsid w:val="009F2C60"/>
    <w:rsid w:val="009F32A3"/>
    <w:rsid w:val="009F764A"/>
    <w:rsid w:val="00A01F90"/>
    <w:rsid w:val="00A078DA"/>
    <w:rsid w:val="00A4514F"/>
    <w:rsid w:val="00A90F7B"/>
    <w:rsid w:val="00AB5CBA"/>
    <w:rsid w:val="00AC107A"/>
    <w:rsid w:val="00B56A30"/>
    <w:rsid w:val="00B723E3"/>
    <w:rsid w:val="00BD1C20"/>
    <w:rsid w:val="00BD4E0C"/>
    <w:rsid w:val="00BE393C"/>
    <w:rsid w:val="00C66761"/>
    <w:rsid w:val="00CA2888"/>
    <w:rsid w:val="00CA4437"/>
    <w:rsid w:val="00CB4836"/>
    <w:rsid w:val="00CD3410"/>
    <w:rsid w:val="00D7089D"/>
    <w:rsid w:val="00D81B49"/>
    <w:rsid w:val="00DB4C0F"/>
    <w:rsid w:val="00F76AEE"/>
    <w:rsid w:val="00F90F7C"/>
    <w:rsid w:val="00F92CF7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D3F"/>
  <w15:chartTrackingRefBased/>
  <w15:docId w15:val="{F84E77BE-3D67-42A1-BE69-F20519C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855EC3"/>
    <w:pPr>
      <w:autoSpaceDE w:val="0"/>
      <w:autoSpaceDN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855E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F90"/>
  </w:style>
  <w:style w:type="paragraph" w:styleId="a7">
    <w:name w:val="footer"/>
    <w:basedOn w:val="a"/>
    <w:link w:val="a8"/>
    <w:uiPriority w:val="99"/>
    <w:unhideWhenUsed/>
    <w:rsid w:val="00A0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F90"/>
  </w:style>
  <w:style w:type="character" w:styleId="a9">
    <w:name w:val="Hyperlink"/>
    <w:basedOn w:val="a0"/>
    <w:uiPriority w:val="99"/>
    <w:unhideWhenUsed/>
    <w:rsid w:val="00346E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1B49"/>
    <w:rPr>
      <w:color w:val="954F72" w:themeColor="followed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A90F7B"/>
    <w:pPr>
      <w:spacing w:after="120"/>
      <w:ind w:left="283"/>
    </w:pPr>
    <w:rPr>
      <w:rFonts w:eastAsia="Times New Roman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A90F7B"/>
    <w:rPr>
      <w:rFonts w:eastAsia="Times New Roman" w:cs="Times New Roman"/>
    </w:rPr>
  </w:style>
  <w:style w:type="character" w:styleId="ad">
    <w:name w:val="Strong"/>
    <w:basedOn w:val="a0"/>
    <w:uiPriority w:val="22"/>
    <w:qFormat/>
    <w:rsid w:val="0015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ucenter.ru/course-series/aud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Петр Кирюхов</cp:lastModifiedBy>
  <cp:revision>16</cp:revision>
  <dcterms:created xsi:type="dcterms:W3CDTF">2020-11-13T16:23:00Z</dcterms:created>
  <dcterms:modified xsi:type="dcterms:W3CDTF">2020-11-13T17:09:00Z</dcterms:modified>
</cp:coreProperties>
</file>