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27"/>
      </w:tblGrid>
      <w:tr w:rsidR="0031029B" w14:paraId="23A10816" w14:textId="77777777" w:rsidTr="0031029B">
        <w:tc>
          <w:tcPr>
            <w:tcW w:w="5026" w:type="dxa"/>
            <w:vAlign w:val="center"/>
          </w:tcPr>
          <w:p w14:paraId="02ABB48D" w14:textId="66D43BBE" w:rsidR="0031029B" w:rsidRDefault="0031029B" w:rsidP="0031029B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7704E5FA" wp14:editId="43587BBF">
                  <wp:extent cx="3086869" cy="63795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p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25" cy="6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vAlign w:val="center"/>
          </w:tcPr>
          <w:p w14:paraId="103A321C" w14:textId="5F390CF1" w:rsidR="0031029B" w:rsidRDefault="0031029B" w:rsidP="0031029B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AB255F0" wp14:editId="644D8780">
                  <wp:extent cx="1849271" cy="648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26" cy="65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B3375" w14:textId="07299B43" w:rsidR="009F7C6E" w:rsidRDefault="009F7C6E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1EB3376" w14:textId="21E14E95" w:rsidR="005E6C76" w:rsidRDefault="005E6C76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1EB3377" w14:textId="0D3FEF48" w:rsidR="00EC0DBD" w:rsidRPr="00E56692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E56692">
        <w:rPr>
          <w:rFonts w:ascii="Times New Roman" w:hAnsi="Times New Roman" w:cs="Times New Roman"/>
          <w:b/>
          <w:bCs/>
          <w:color w:val="000000"/>
        </w:rPr>
        <w:t>Руководителю, главному бухгалтеру, аудитору</w:t>
      </w:r>
    </w:p>
    <w:p w14:paraId="11EB3378" w14:textId="27B31A7C" w:rsidR="00EC0DBD" w:rsidRPr="00E56692" w:rsidRDefault="00C31EA4" w:rsidP="00D55AC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негосударственного пенсионного фонда</w:t>
      </w:r>
      <w:r w:rsidR="00D55ACE"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</w:t>
      </w:r>
      <w:r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ПФ</w:t>
      </w:r>
      <w:r w:rsidR="00D55ACE"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51B419" w14:textId="330B3356" w:rsidR="00A10935" w:rsidRPr="00E56692" w:rsidRDefault="00A10935" w:rsidP="00D55ACE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117E33BA" w14:textId="1F3C1B0E" w:rsidR="00A10935" w:rsidRPr="00E56692" w:rsidRDefault="00A10935" w:rsidP="00A10935">
      <w:pPr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 повышени</w:t>
      </w:r>
      <w:r w:rsidR="00E56692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квалификации</w:t>
      </w:r>
      <w:r w:rsidR="00E56692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31EA4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</w:t>
      </w: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лавных бухгалтеров НПФ</w:t>
      </w:r>
    </w:p>
    <w:p w14:paraId="11EB337A" w14:textId="7B1E40BE" w:rsidR="00A61D71" w:rsidRPr="00E56692" w:rsidRDefault="00A61D7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29C5C314" w14:textId="408B7EAF" w:rsidR="00A10935" w:rsidRPr="00E56692" w:rsidRDefault="00A10935" w:rsidP="00A109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коллеги!</w:t>
      </w:r>
    </w:p>
    <w:p w14:paraId="6698A61D" w14:textId="71D84F5C" w:rsidR="00101D15" w:rsidRPr="00E56692" w:rsidRDefault="00A10935" w:rsidP="00505065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Автономная некоммерческая организация «Институт дополнительного профессионального образования «Международный финансовый центр» (далее - «Институт МФЦ») и Саморегулируемая организация Национальная ассоциация негосударственных пенсионных фондов (далее – СРО НАПФ) приглашают Вас принять </w:t>
      </w:r>
      <w:r w:rsidR="00DE164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E56692">
        <w:rPr>
          <w:rFonts w:ascii="Times New Roman" w:hAnsi="Times New Roman" w:cs="Times New Roman"/>
          <w:sz w:val="24"/>
          <w:szCs w:val="24"/>
        </w:rPr>
        <w:t>семинарах по вопросам ОСБУ и МСФО</w:t>
      </w:r>
      <w:r w:rsidR="00101D15" w:rsidRPr="00E56692">
        <w:rPr>
          <w:rFonts w:ascii="Times New Roman" w:hAnsi="Times New Roman" w:cs="Times New Roman"/>
          <w:sz w:val="24"/>
          <w:szCs w:val="24"/>
        </w:rPr>
        <w:t xml:space="preserve"> для НПФ</w:t>
      </w:r>
      <w:r w:rsidR="00C31EA4" w:rsidRPr="00E56692">
        <w:rPr>
          <w:rFonts w:ascii="Times New Roman" w:hAnsi="Times New Roman" w:cs="Times New Roman"/>
          <w:sz w:val="24"/>
          <w:szCs w:val="24"/>
        </w:rPr>
        <w:t xml:space="preserve">, </w:t>
      </w:r>
      <w:r w:rsidR="00101D15" w:rsidRPr="00E56692">
        <w:rPr>
          <w:rFonts w:ascii="Times New Roman" w:hAnsi="Times New Roman" w:cs="Times New Roman"/>
          <w:sz w:val="24"/>
          <w:szCs w:val="24"/>
        </w:rPr>
        <w:t xml:space="preserve">с участием представителя Банка России. </w:t>
      </w:r>
    </w:p>
    <w:p w14:paraId="4A6B021F" w14:textId="553CA1EB" w:rsidR="00C31EA4" w:rsidRDefault="00101D15" w:rsidP="00505065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56692">
        <w:rPr>
          <w:rFonts w:ascii="Times New Roman" w:hAnsi="Times New Roman" w:cs="Times New Roman"/>
          <w:sz w:val="24"/>
          <w:szCs w:val="24"/>
        </w:rPr>
        <w:t xml:space="preserve">Цикл семинаров проводится </w:t>
      </w:r>
      <w:r w:rsidR="00C31EA4" w:rsidRPr="00E56692">
        <w:rPr>
          <w:rFonts w:ascii="Times New Roman" w:hAnsi="Times New Roman" w:cs="Times New Roman"/>
          <w:sz w:val="24"/>
          <w:szCs w:val="24"/>
        </w:rPr>
        <w:t xml:space="preserve">в рамках программ повышения квалификации главных бухгалтеров НПФ, </w:t>
      </w:r>
      <w:r w:rsidRPr="00E56692">
        <w:rPr>
          <w:rFonts w:ascii="Times New Roman" w:hAnsi="Times New Roman" w:cs="Times New Roman"/>
          <w:b/>
          <w:sz w:val="24"/>
          <w:szCs w:val="24"/>
        </w:rPr>
        <w:t xml:space="preserve">что является обязательным условием для соответствия профессиональному стандарту </w:t>
      </w:r>
      <w:r w:rsidRP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«Бухгалтер»</w:t>
      </w:r>
      <w:r w:rsidRPr="00E56692">
        <w:rPr>
          <w:rStyle w:val="af6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e"/>
        <w:tblW w:w="10206" w:type="dxa"/>
        <w:tblInd w:w="279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3337CB" w:rsidRPr="00EB6DFB" w14:paraId="0E8D9A02" w14:textId="77777777" w:rsidTr="004D549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4D22" w14:textId="77777777" w:rsidR="003337CB" w:rsidRPr="00EB6DFB" w:rsidRDefault="003337CB" w:rsidP="004D54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DF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CE7E" w14:textId="77777777" w:rsidR="003337CB" w:rsidRPr="00EB6DFB" w:rsidRDefault="003337CB" w:rsidP="004D54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DFB">
              <w:rPr>
                <w:rFonts w:ascii="Times New Roman" w:hAnsi="Times New Roman"/>
                <w:b/>
                <w:sz w:val="24"/>
                <w:szCs w:val="24"/>
              </w:rPr>
              <w:t>Название семинаров</w:t>
            </w:r>
          </w:p>
        </w:tc>
      </w:tr>
      <w:tr w:rsidR="003337CB" w:rsidRPr="00EB6DFB" w14:paraId="17FC9434" w14:textId="77777777" w:rsidTr="003337CB">
        <w:trPr>
          <w:trHeight w:hRule="exact" w:val="12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738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09 ноября 2019 г.</w:t>
            </w:r>
          </w:p>
          <w:p w14:paraId="3B6E1DE6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13.00 (</w:t>
            </w:r>
            <w:proofErr w:type="spellStart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0E4E" w14:textId="77777777" w:rsidR="003337CB" w:rsidRDefault="007244A0" w:rsidP="004D549C">
            <w:pPr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13" w:history="1"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 xml:space="preserve">«Отложенный налог на прибыль: практические аспекты отражения в бухгалтерском учете и бухгалтерском (финансовом) учете </w:t>
              </w:r>
              <w:proofErr w:type="spellStart"/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>некредитных</w:t>
              </w:r>
              <w:proofErr w:type="spellEnd"/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 xml:space="preserve"> финансовых организаций</w:t>
              </w:r>
            </w:hyperlink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академ</w:t>
            </w:r>
            <w:proofErr w:type="spellEnd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. час.)</w:t>
            </w:r>
          </w:p>
          <w:p w14:paraId="0A7DD261" w14:textId="1740DF4A" w:rsidR="003337CB" w:rsidRPr="003337CB" w:rsidRDefault="003337CB" w:rsidP="004D549C">
            <w:pPr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37CB">
              <w:rPr>
                <w:rFonts w:ascii="Times New Roman" w:eastAsiaTheme="majorEastAsia" w:hAnsi="Times New Roman" w:cs="Times New Roman"/>
                <w:b/>
                <w:i/>
                <w:sz w:val="22"/>
                <w:szCs w:val="22"/>
              </w:rPr>
              <w:t>Возможно участие очно/онлайн</w:t>
            </w:r>
          </w:p>
        </w:tc>
      </w:tr>
      <w:tr w:rsidR="003337CB" w:rsidRPr="00EB6DFB" w14:paraId="745C1B94" w14:textId="77777777" w:rsidTr="004D549C">
        <w:trPr>
          <w:trHeight w:hRule="exact" w:val="10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54DF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09 ноября 2019 г.</w:t>
            </w:r>
          </w:p>
          <w:p w14:paraId="399AE1E1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14.00 – 17.00 (</w:t>
            </w:r>
            <w:proofErr w:type="spellStart"/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39AD" w14:textId="77777777" w:rsidR="003337CB" w:rsidRPr="003337CB" w:rsidRDefault="007244A0" w:rsidP="004D549C">
            <w:pPr>
              <w:outlineLvl w:val="0"/>
              <w:rPr>
                <w:rStyle w:val="a5"/>
                <w:rFonts w:ascii="Times New Roman" w:eastAsiaTheme="majorEastAsia" w:hAnsi="Times New Roman"/>
                <w:sz w:val="24"/>
                <w:szCs w:val="24"/>
              </w:rPr>
            </w:pPr>
            <w:hyperlink r:id="rId14" w:history="1"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 xml:space="preserve">«Переход негосударственных пенсионных фондов с МСФО (IAS) 39 на МСФО (IFRS) 9. Ключевые отличия. Практика применения» </w:t>
              </w:r>
            </w:hyperlink>
          </w:p>
          <w:p w14:paraId="53295985" w14:textId="70B79F12" w:rsidR="003337CB" w:rsidRPr="003337CB" w:rsidRDefault="003337CB" w:rsidP="004D549C">
            <w:pPr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. час.)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3337CB">
              <w:rPr>
                <w:rFonts w:ascii="Times New Roman" w:eastAsiaTheme="majorEastAsia" w:hAnsi="Times New Roman" w:cs="Times New Roman"/>
                <w:b/>
                <w:i/>
                <w:sz w:val="22"/>
                <w:szCs w:val="22"/>
              </w:rPr>
              <w:t>Возможно участие очно/онлайн</w:t>
            </w:r>
          </w:p>
        </w:tc>
      </w:tr>
      <w:tr w:rsidR="003337CB" w:rsidRPr="00EB6DFB" w14:paraId="0B57F380" w14:textId="77777777" w:rsidTr="004D549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BEC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16 ноября 2019 г.</w:t>
            </w:r>
          </w:p>
          <w:p w14:paraId="30BF49A7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13.00 (</w:t>
            </w:r>
            <w:proofErr w:type="spellStart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8FF" w14:textId="05A3DEB6" w:rsidR="003337CB" w:rsidRPr="003337CB" w:rsidRDefault="007244A0" w:rsidP="004D54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>«Практические аспекты применения МСФО (IFRS) 17»</w:t>
              </w:r>
            </w:hyperlink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академ</w:t>
            </w:r>
            <w:proofErr w:type="spellEnd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. час.)</w:t>
            </w:r>
            <w:r w:rsid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3337CB" w:rsidRPr="003337CB">
              <w:rPr>
                <w:rFonts w:ascii="Times New Roman" w:eastAsiaTheme="majorEastAsia" w:hAnsi="Times New Roman" w:cs="Times New Roman"/>
                <w:b/>
                <w:i/>
                <w:sz w:val="22"/>
                <w:szCs w:val="22"/>
              </w:rPr>
              <w:t>Только очное участие</w:t>
            </w:r>
          </w:p>
        </w:tc>
      </w:tr>
      <w:tr w:rsidR="003337CB" w:rsidRPr="00EB6DFB" w14:paraId="4AF0C0FB" w14:textId="77777777" w:rsidTr="004D549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2634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16 ноября 2019 г.</w:t>
            </w:r>
          </w:p>
          <w:p w14:paraId="54377547" w14:textId="77777777" w:rsidR="003337CB" w:rsidRPr="003337CB" w:rsidRDefault="003337CB" w:rsidP="004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16.30 (</w:t>
            </w:r>
            <w:proofErr w:type="spellStart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33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FD35" w14:textId="242DB4E5" w:rsidR="003337CB" w:rsidRPr="003337CB" w:rsidRDefault="007244A0" w:rsidP="004D54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37CB" w:rsidRPr="003337CB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>«Новации в бухгалтерской (финансовой) отчетности»</w:t>
              </w:r>
            </w:hyperlink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академ</w:t>
            </w:r>
            <w:proofErr w:type="spellEnd"/>
            <w:r w:rsidR="003337CB" w:rsidRP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>. час.)</w:t>
            </w:r>
            <w:r w:rsidR="003337C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3337CB" w:rsidRPr="003337CB">
              <w:rPr>
                <w:rFonts w:ascii="Times New Roman" w:eastAsiaTheme="majorEastAsia" w:hAnsi="Times New Roman" w:cs="Times New Roman"/>
                <w:b/>
                <w:i/>
                <w:sz w:val="22"/>
                <w:szCs w:val="22"/>
              </w:rPr>
              <w:t>Только очное участие</w:t>
            </w:r>
          </w:p>
        </w:tc>
      </w:tr>
    </w:tbl>
    <w:p w14:paraId="3EB9E131" w14:textId="77777777" w:rsidR="00DE1641" w:rsidRDefault="00DE1641" w:rsidP="00E56692">
      <w:pPr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8885BE" w14:textId="5A926F04" w:rsidR="00E56692" w:rsidRPr="00E56692" w:rsidRDefault="00E56692" w:rsidP="00E56692">
      <w:pPr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 </w:t>
      </w: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очном участии):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E5669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56692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E56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30, стр. 1 (</w:t>
      </w:r>
      <w:r w:rsidRPr="00E5669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6692">
        <w:rPr>
          <w:rFonts w:ascii="Times New Roman" w:hAnsi="Times New Roman" w:cs="Times New Roman"/>
          <w:sz w:val="24"/>
          <w:szCs w:val="24"/>
        </w:rPr>
        <w:t>. Проезд до станции метро «Преображенская площадь».</w:t>
      </w:r>
    </w:p>
    <w:p w14:paraId="4040D4BD" w14:textId="4472067B" w:rsidR="00EE75C0" w:rsidRPr="000C6319" w:rsidRDefault="00EE75C0" w:rsidP="00505065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505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Скидки</w:t>
      </w:r>
      <w:r w:rsidRPr="00412A5B">
        <w:rPr>
          <w:rFonts w:ascii="Times New Roman" w:hAnsi="Times New Roman"/>
          <w:sz w:val="24"/>
          <w:szCs w:val="24"/>
        </w:rPr>
        <w:t xml:space="preserve"> в размере 15 процентов предоставляются клиентам Института/Учебного центра МФЦ и членам СРО НАПФ</w:t>
      </w:r>
      <w:r w:rsidR="00FC1B31">
        <w:rPr>
          <w:rFonts w:ascii="Times New Roman" w:hAnsi="Times New Roman"/>
          <w:sz w:val="24"/>
          <w:szCs w:val="24"/>
        </w:rPr>
        <w:t>.</w:t>
      </w:r>
      <w:r w:rsidR="00E56692">
        <w:rPr>
          <w:rFonts w:ascii="Times New Roman" w:hAnsi="Times New Roman"/>
          <w:sz w:val="24"/>
          <w:szCs w:val="24"/>
        </w:rPr>
        <w:t xml:space="preserve"> </w:t>
      </w:r>
      <w:r w:rsidRPr="000C6319">
        <w:rPr>
          <w:rFonts w:ascii="Times New Roman" w:hAnsi="Times New Roman" w:cs="Times New Roman"/>
          <w:b/>
          <w:sz w:val="24"/>
          <w:szCs w:val="24"/>
        </w:rPr>
        <w:t xml:space="preserve">СПЕЦИАЛЬНАЯ ЛЬГОТНАЯ ЦЕНА УЧАСТИЯ В </w:t>
      </w:r>
      <w:r w:rsidR="00DE1641">
        <w:rPr>
          <w:rFonts w:ascii="Times New Roman" w:hAnsi="Times New Roman" w:cs="Times New Roman"/>
          <w:b/>
          <w:sz w:val="24"/>
          <w:szCs w:val="24"/>
        </w:rPr>
        <w:t>ЧЕТЫРЕХ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319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0C631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353C">
        <w:rPr>
          <w:rFonts w:ascii="Times New Roman" w:hAnsi="Times New Roman" w:cs="Times New Roman"/>
          <w:sz w:val="24"/>
          <w:szCs w:val="24"/>
        </w:rPr>
        <w:t>45 000,00</w:t>
      </w:r>
      <w:r w:rsidRPr="000C6319">
        <w:rPr>
          <w:rFonts w:ascii="Times New Roman" w:hAnsi="Times New Roman" w:cs="Times New Roman"/>
          <w:sz w:val="24"/>
          <w:szCs w:val="24"/>
        </w:rPr>
        <w:t xml:space="preserve"> (</w:t>
      </w:r>
      <w:r w:rsidR="00A5353C">
        <w:rPr>
          <w:rFonts w:ascii="Times New Roman" w:hAnsi="Times New Roman" w:cs="Times New Roman"/>
          <w:sz w:val="24"/>
          <w:szCs w:val="24"/>
        </w:rPr>
        <w:t>сорок пять тысяч</w:t>
      </w:r>
      <w:r w:rsidRPr="000C6319">
        <w:rPr>
          <w:rFonts w:ascii="Times New Roman" w:hAnsi="Times New Roman" w:cs="Times New Roman"/>
          <w:sz w:val="24"/>
          <w:szCs w:val="24"/>
        </w:rPr>
        <w:t>) рублей для одного участника</w:t>
      </w:r>
      <w:r w:rsidR="00E56692">
        <w:rPr>
          <w:rFonts w:ascii="Times New Roman" w:hAnsi="Times New Roman" w:cs="Times New Roman"/>
          <w:sz w:val="24"/>
          <w:szCs w:val="24"/>
        </w:rPr>
        <w:t xml:space="preserve"> (</w:t>
      </w:r>
      <w:r w:rsidRPr="00EE75C0">
        <w:rPr>
          <w:rFonts w:ascii="Times New Roman" w:hAnsi="Times New Roman" w:cs="Times New Roman"/>
          <w:sz w:val="24"/>
          <w:szCs w:val="24"/>
        </w:rPr>
        <w:t xml:space="preserve">скидки не </w:t>
      </w:r>
      <w:r w:rsidR="00E56692">
        <w:rPr>
          <w:rFonts w:ascii="Times New Roman" w:hAnsi="Times New Roman" w:cs="Times New Roman"/>
          <w:sz w:val="24"/>
          <w:szCs w:val="24"/>
        </w:rPr>
        <w:t>суммируются)</w:t>
      </w:r>
      <w:r w:rsidRPr="00EE75C0">
        <w:rPr>
          <w:rFonts w:ascii="Times New Roman" w:hAnsi="Times New Roman" w:cs="Times New Roman"/>
          <w:sz w:val="24"/>
          <w:szCs w:val="24"/>
        </w:rPr>
        <w:t>.</w:t>
      </w:r>
    </w:p>
    <w:p w14:paraId="0B42C40B" w14:textId="1B679DCF" w:rsidR="00E56692" w:rsidRDefault="00E56692" w:rsidP="00505065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505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участии:</w:t>
      </w:r>
    </w:p>
    <w:p w14:paraId="3A354C78" w14:textId="613FAAFB" w:rsidR="00E56692" w:rsidRPr="00AA67C2" w:rsidRDefault="00E56692" w:rsidP="00505065">
      <w:pPr>
        <w:pStyle w:val="af1"/>
        <w:numPr>
          <w:ilvl w:val="0"/>
          <w:numId w:val="15"/>
        </w:numPr>
        <w:tabs>
          <w:tab w:val="left" w:pos="10206"/>
        </w:tabs>
        <w:ind w:left="284" w:right="-6" w:hanging="284"/>
        <w:jc w:val="both"/>
        <w:rPr>
          <w:rFonts w:ascii="Times New Roman" w:hAnsi="Times New Roman"/>
          <w:bCs/>
          <w:sz w:val="24"/>
          <w:szCs w:val="24"/>
        </w:rPr>
      </w:pPr>
      <w:r w:rsidRPr="00AA67C2">
        <w:rPr>
          <w:rFonts w:ascii="Times New Roman" w:hAnsi="Times New Roman" w:cs="Times New Roman"/>
          <w:sz w:val="24"/>
          <w:szCs w:val="24"/>
        </w:rPr>
        <w:lastRenderedPageBreak/>
        <w:t xml:space="preserve">При участии в трех семинарах </w:t>
      </w:r>
      <w:r w:rsidRPr="00AA67C2">
        <w:rPr>
          <w:rFonts w:ascii="Times New Roman" w:hAnsi="Times New Roman"/>
          <w:bCs/>
          <w:sz w:val="24"/>
          <w:szCs w:val="24"/>
        </w:rPr>
        <w:t xml:space="preserve">выдается удостоверение о повышении квалификации установленного образца (16 </w:t>
      </w:r>
      <w:proofErr w:type="spellStart"/>
      <w:r w:rsidR="00AA67C2">
        <w:rPr>
          <w:rFonts w:ascii="Times New Roman" w:hAnsi="Times New Roman"/>
          <w:sz w:val="24"/>
          <w:szCs w:val="24"/>
        </w:rPr>
        <w:t>академ</w:t>
      </w:r>
      <w:proofErr w:type="spellEnd"/>
      <w:r w:rsidR="00AA67C2">
        <w:rPr>
          <w:rFonts w:ascii="Times New Roman" w:hAnsi="Times New Roman"/>
          <w:sz w:val="24"/>
          <w:szCs w:val="24"/>
        </w:rPr>
        <w:t>. час.</w:t>
      </w:r>
      <w:r w:rsidRPr="00AA67C2">
        <w:rPr>
          <w:rFonts w:ascii="Times New Roman" w:hAnsi="Times New Roman"/>
          <w:bCs/>
          <w:sz w:val="24"/>
          <w:szCs w:val="24"/>
        </w:rPr>
        <w:t>)</w:t>
      </w:r>
      <w:r w:rsidR="00AA67C2">
        <w:rPr>
          <w:rFonts w:ascii="Times New Roman" w:hAnsi="Times New Roman"/>
          <w:bCs/>
          <w:sz w:val="24"/>
          <w:szCs w:val="24"/>
        </w:rPr>
        <w:t xml:space="preserve">, подтверждающее </w:t>
      </w:r>
      <w:r w:rsidR="00AA67C2" w:rsidRPr="00AA67C2">
        <w:rPr>
          <w:rFonts w:ascii="Times New Roman" w:hAnsi="Times New Roman"/>
          <w:bCs/>
          <w:sz w:val="24"/>
          <w:szCs w:val="24"/>
        </w:rPr>
        <w:t>соответствие ПС «Бухгалтер»</w:t>
      </w:r>
      <w:r w:rsidR="00AA67C2">
        <w:rPr>
          <w:rFonts w:ascii="Times New Roman" w:hAnsi="Times New Roman"/>
          <w:bCs/>
          <w:sz w:val="24"/>
          <w:szCs w:val="24"/>
        </w:rPr>
        <w:t>.</w:t>
      </w:r>
    </w:p>
    <w:p w14:paraId="3BA32E0D" w14:textId="0F7FD6C8" w:rsidR="00AA67C2" w:rsidRPr="00505065" w:rsidRDefault="00AA67C2" w:rsidP="00505065">
      <w:pPr>
        <w:pStyle w:val="af1"/>
        <w:numPr>
          <w:ilvl w:val="0"/>
          <w:numId w:val="15"/>
        </w:numPr>
        <w:tabs>
          <w:tab w:val="left" w:pos="10206"/>
        </w:tabs>
        <w:spacing w:after="100"/>
        <w:ind w:left="284" w:right="-6" w:hanging="284"/>
        <w:jc w:val="both"/>
        <w:rPr>
          <w:rFonts w:ascii="Times New Roman" w:hAnsi="Times New Roman"/>
          <w:i/>
          <w:sz w:val="24"/>
          <w:szCs w:val="24"/>
        </w:rPr>
      </w:pPr>
      <w:r w:rsidRPr="00AA67C2">
        <w:rPr>
          <w:rFonts w:ascii="Times New Roman" w:hAnsi="Times New Roman" w:cs="Times New Roman"/>
          <w:sz w:val="24"/>
          <w:szCs w:val="24"/>
        </w:rPr>
        <w:t>Сертификат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об участии</w:t>
      </w:r>
      <w:r w:rsidRPr="00AA67C2">
        <w:rPr>
          <w:rFonts w:ascii="Times New Roman" w:hAnsi="Times New Roman" w:cs="Times New Roman"/>
          <w:sz w:val="24"/>
          <w:szCs w:val="24"/>
        </w:rPr>
        <w:t xml:space="preserve"> в семинаре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(при обучении менее </w:t>
      </w:r>
      <w:r w:rsidR="00EE75C0" w:rsidRPr="00AA67C2">
        <w:rPr>
          <w:rFonts w:ascii="Times New Roman" w:hAnsi="Times New Roman"/>
          <w:bCs/>
          <w:sz w:val="24"/>
          <w:szCs w:val="24"/>
        </w:rPr>
        <w:t>16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E75C0" w:rsidRPr="00505065">
        <w:rPr>
          <w:rFonts w:ascii="Times New Roman" w:hAnsi="Times New Roman" w:cs="Times New Roman"/>
          <w:sz w:val="24"/>
          <w:szCs w:val="24"/>
        </w:rPr>
        <w:t>)</w:t>
      </w:r>
      <w:r w:rsidR="00505065" w:rsidRPr="00505065">
        <w:rPr>
          <w:rFonts w:ascii="Times New Roman" w:hAnsi="Times New Roman" w:cs="Times New Roman"/>
          <w:sz w:val="24"/>
          <w:szCs w:val="24"/>
        </w:rPr>
        <w:t>.</w:t>
      </w:r>
      <w:r w:rsidR="00EE75C0" w:rsidRPr="00505065">
        <w:rPr>
          <w:rFonts w:ascii="Times New Roman" w:hAnsi="Times New Roman" w:cs="Times New Roman"/>
          <w:sz w:val="24"/>
          <w:szCs w:val="24"/>
        </w:rPr>
        <w:t xml:space="preserve"> </w:t>
      </w:r>
      <w:r w:rsidR="00505065" w:rsidRPr="00505065">
        <w:rPr>
          <w:rFonts w:ascii="Times New Roman" w:hAnsi="Times New Roman" w:cs="Times New Roman"/>
          <w:sz w:val="24"/>
          <w:szCs w:val="24"/>
        </w:rPr>
        <w:t>Возможно оформление удостоверения о повышении квалификации при предъявлении сертификатов на 16 и более часов, выданных Институтом МФЦ за участие в аналогичных семинарах</w:t>
      </w:r>
      <w:r w:rsidR="00505065">
        <w:rPr>
          <w:rFonts w:ascii="Times New Roman" w:hAnsi="Times New Roman" w:cs="Times New Roman"/>
          <w:sz w:val="24"/>
          <w:szCs w:val="24"/>
        </w:rPr>
        <w:t xml:space="preserve"> до 31.12.2019 г.</w:t>
      </w:r>
    </w:p>
    <w:p w14:paraId="11EB3399" w14:textId="77777777" w:rsidR="00E7184D" w:rsidRPr="00505065" w:rsidRDefault="00E7184D" w:rsidP="00505065">
      <w:pPr>
        <w:pBdr>
          <w:top w:val="single" w:sz="4" w:space="1" w:color="auto"/>
        </w:pBdr>
        <w:ind w:firstLine="284"/>
        <w:rPr>
          <w:rFonts w:ascii="Times New Roman" w:hAnsi="Times New Roman"/>
          <w:i/>
          <w:color w:val="000000"/>
          <w:sz w:val="19"/>
          <w:szCs w:val="19"/>
        </w:rPr>
      </w:pPr>
      <w:r w:rsidRPr="00505065">
        <w:rPr>
          <w:rFonts w:ascii="Times New Roman" w:hAnsi="Times New Roman"/>
          <w:i/>
          <w:sz w:val="19"/>
          <w:szCs w:val="19"/>
        </w:rPr>
        <w:t xml:space="preserve">Институт МФЦ имеет лицензию на образовательную деятельность 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№ 028452, выданную 21 марта 2011 года Департаментом образования города Москвы, без ограничения срока действия. </w:t>
      </w:r>
    </w:p>
    <w:p w14:paraId="11EB339B" w14:textId="1E9D2751" w:rsidR="009F7C6E" w:rsidRPr="00505065" w:rsidRDefault="00E7184D" w:rsidP="00505065">
      <w:pPr>
        <w:ind w:firstLine="284"/>
        <w:rPr>
          <w:rFonts w:ascii="Times New Roman" w:hAnsi="Times New Roman"/>
          <w:i/>
          <w:sz w:val="19"/>
          <w:szCs w:val="19"/>
        </w:rPr>
      </w:pP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На сегодняшний день Институт МФЦ является методологическим и организационным лидером в области обучения, переподготовки бухгалтеров в рамках перехода 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>и применения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 план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>а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 счетов и 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 xml:space="preserve">в целом 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>ОСБУ Банка России для НФО.</w:t>
      </w:r>
      <w:r w:rsidR="00AA67C2" w:rsidRPr="00505065">
        <w:rPr>
          <w:rFonts w:ascii="Times New Roman" w:hAnsi="Times New Roman"/>
          <w:i/>
          <w:color w:val="000000"/>
          <w:sz w:val="19"/>
          <w:szCs w:val="19"/>
        </w:rPr>
        <w:t xml:space="preserve"> </w:t>
      </w:r>
      <w:r w:rsidR="009F7C6E" w:rsidRPr="00505065">
        <w:rPr>
          <w:rFonts w:ascii="Times New Roman" w:hAnsi="Times New Roman"/>
          <w:i/>
          <w:sz w:val="19"/>
          <w:szCs w:val="19"/>
        </w:rPr>
        <w:t xml:space="preserve">Команда преподавателей включает более десяти высококвалифицированных специалистов, включая сотрудников Департамента </w:t>
      </w:r>
      <w:r w:rsidR="00D55ACE" w:rsidRPr="00505065">
        <w:rPr>
          <w:rFonts w:ascii="Times New Roman" w:hAnsi="Times New Roman"/>
          <w:i/>
          <w:sz w:val="19"/>
          <w:szCs w:val="19"/>
        </w:rPr>
        <w:t xml:space="preserve">регулирования </w:t>
      </w:r>
      <w:r w:rsidR="009F7C6E" w:rsidRPr="00505065">
        <w:rPr>
          <w:rFonts w:ascii="Times New Roman" w:hAnsi="Times New Roman"/>
          <w:i/>
          <w:sz w:val="19"/>
          <w:szCs w:val="19"/>
        </w:rPr>
        <w:t>бухгалтерского учета</w:t>
      </w:r>
      <w:r w:rsidR="00D55ACE" w:rsidRPr="00505065">
        <w:rPr>
          <w:rFonts w:ascii="Times New Roman" w:hAnsi="Times New Roman"/>
          <w:i/>
          <w:sz w:val="19"/>
          <w:szCs w:val="19"/>
        </w:rPr>
        <w:t xml:space="preserve"> </w:t>
      </w:r>
      <w:r w:rsidR="009F7C6E" w:rsidRPr="00505065">
        <w:rPr>
          <w:rFonts w:ascii="Times New Roman" w:hAnsi="Times New Roman"/>
          <w:i/>
          <w:sz w:val="19"/>
          <w:szCs w:val="19"/>
        </w:rPr>
        <w:t>-разработчиков соответствующих нормативных актов Банка России, преподавателей с многолетним опыт работы в Банке России, практикующих аудиторов, со значительным опытом МСФО-аудита, в том числе участников финансового рынка.</w:t>
      </w:r>
    </w:p>
    <w:sectPr w:rsidR="009F7C6E" w:rsidRPr="00505065" w:rsidSect="003337CB">
      <w:pgSz w:w="11906" w:h="16838"/>
      <w:pgMar w:top="568" w:right="849" w:bottom="284" w:left="709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9F4C" w14:textId="77777777" w:rsidR="001C1F43" w:rsidRDefault="001C1F43" w:rsidP="008E0264">
      <w:r>
        <w:separator/>
      </w:r>
    </w:p>
  </w:endnote>
  <w:endnote w:type="continuationSeparator" w:id="0">
    <w:p w14:paraId="60AB17BD" w14:textId="77777777" w:rsidR="001C1F43" w:rsidRDefault="001C1F43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C9E3" w14:textId="77777777" w:rsidR="001C1F43" w:rsidRDefault="001C1F43" w:rsidP="008E0264">
      <w:r>
        <w:separator/>
      </w:r>
    </w:p>
  </w:footnote>
  <w:footnote w:type="continuationSeparator" w:id="0">
    <w:p w14:paraId="72A848AB" w14:textId="77777777" w:rsidR="001C1F43" w:rsidRDefault="001C1F43" w:rsidP="008E0264">
      <w:r>
        <w:continuationSeparator/>
      </w:r>
    </w:p>
  </w:footnote>
  <w:footnote w:id="1">
    <w:p w14:paraId="431474D3" w14:textId="3FB7405E" w:rsidR="00101D15" w:rsidRPr="00101D15" w:rsidRDefault="00101D15" w:rsidP="00101D15">
      <w:pPr>
        <w:pStyle w:val="af4"/>
        <w:jc w:val="both"/>
        <w:rPr>
          <w:rFonts w:ascii="Times New Roman" w:hAnsi="Times New Roman"/>
        </w:rPr>
      </w:pPr>
      <w:r w:rsidRPr="00101D15">
        <w:rPr>
          <w:rStyle w:val="af6"/>
          <w:rFonts w:ascii="Times New Roman" w:hAnsi="Times New Roman"/>
        </w:rPr>
        <w:footnoteRef/>
      </w:r>
      <w:r w:rsidRPr="00101D15">
        <w:rPr>
          <w:rFonts w:ascii="Times New Roman" w:hAnsi="Times New Roman"/>
        </w:rPr>
        <w:t xml:space="preserve"> Приказ </w:t>
      </w:r>
      <w:r w:rsidRPr="00101D15">
        <w:rPr>
          <w:rFonts w:ascii="Times New Roman" w:hAnsi="Times New Roman"/>
          <w:color w:val="000000" w:themeColor="text1"/>
        </w:rPr>
        <w:t xml:space="preserve">Министерства труда и социальной защиты Российской Федерации </w:t>
      </w:r>
      <w:r w:rsidRPr="00101D15">
        <w:rPr>
          <w:rFonts w:ascii="Times New Roman" w:hAnsi="Times New Roman"/>
        </w:rPr>
        <w:t xml:space="preserve">от 21 февраля 2019 г. N 103н «Об утверждении профессионального стандарта "БУХГАЛТЕР"». Для уровней квалификаций 6 и 7: </w:t>
      </w:r>
      <w:r w:rsidRPr="00101D15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год»</w:t>
      </w:r>
      <w:r w:rsidRPr="00101D15">
        <w:rPr>
          <w:rFonts w:ascii="Times New Roman" w:hAnsi="Times New Roman"/>
        </w:rPr>
        <w:t xml:space="preserve">. Для уровня квалификации 8: </w:t>
      </w:r>
      <w:r w:rsidRPr="005760F3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не реже одного раза в три 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39"/>
    <w:multiLevelType w:val="hybridMultilevel"/>
    <w:tmpl w:val="5722267A"/>
    <w:lvl w:ilvl="0" w:tplc="771C0E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EFA236F"/>
    <w:multiLevelType w:val="hybridMultilevel"/>
    <w:tmpl w:val="3A58AFE2"/>
    <w:lvl w:ilvl="0" w:tplc="B0EE4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51E4"/>
    <w:rsid w:val="00085D8A"/>
    <w:rsid w:val="000950ED"/>
    <w:rsid w:val="00097E2E"/>
    <w:rsid w:val="000A404B"/>
    <w:rsid w:val="000B125E"/>
    <w:rsid w:val="000D6E5A"/>
    <w:rsid w:val="000E6EF8"/>
    <w:rsid w:val="000E73E0"/>
    <w:rsid w:val="000F7FD5"/>
    <w:rsid w:val="00101D15"/>
    <w:rsid w:val="0010581E"/>
    <w:rsid w:val="00116A35"/>
    <w:rsid w:val="00121738"/>
    <w:rsid w:val="00121E66"/>
    <w:rsid w:val="0012284E"/>
    <w:rsid w:val="00127C31"/>
    <w:rsid w:val="00152A8A"/>
    <w:rsid w:val="001565D8"/>
    <w:rsid w:val="00160948"/>
    <w:rsid w:val="001760E2"/>
    <w:rsid w:val="00180F73"/>
    <w:rsid w:val="001831F2"/>
    <w:rsid w:val="001854F5"/>
    <w:rsid w:val="00191981"/>
    <w:rsid w:val="00195041"/>
    <w:rsid w:val="001975B2"/>
    <w:rsid w:val="001A4ACE"/>
    <w:rsid w:val="001B1C1F"/>
    <w:rsid w:val="001B3D3B"/>
    <w:rsid w:val="001C1F43"/>
    <w:rsid w:val="001C47F2"/>
    <w:rsid w:val="001D1C68"/>
    <w:rsid w:val="001D6A2F"/>
    <w:rsid w:val="001E18E3"/>
    <w:rsid w:val="001E3E42"/>
    <w:rsid w:val="001F11F5"/>
    <w:rsid w:val="001F2F23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52AED"/>
    <w:rsid w:val="00256478"/>
    <w:rsid w:val="00261102"/>
    <w:rsid w:val="00265092"/>
    <w:rsid w:val="00271CC7"/>
    <w:rsid w:val="002729E0"/>
    <w:rsid w:val="00274EA5"/>
    <w:rsid w:val="002754FC"/>
    <w:rsid w:val="002817F2"/>
    <w:rsid w:val="00287C2A"/>
    <w:rsid w:val="0029491C"/>
    <w:rsid w:val="0029564C"/>
    <w:rsid w:val="002B4F6B"/>
    <w:rsid w:val="002C5015"/>
    <w:rsid w:val="002C6FE5"/>
    <w:rsid w:val="002D1F8E"/>
    <w:rsid w:val="002D3A24"/>
    <w:rsid w:val="002F019F"/>
    <w:rsid w:val="002F273B"/>
    <w:rsid w:val="002F49F6"/>
    <w:rsid w:val="002F4D00"/>
    <w:rsid w:val="00301621"/>
    <w:rsid w:val="003069CB"/>
    <w:rsid w:val="0031029B"/>
    <w:rsid w:val="00313B6D"/>
    <w:rsid w:val="00317F22"/>
    <w:rsid w:val="003238AE"/>
    <w:rsid w:val="003337CB"/>
    <w:rsid w:val="003347EC"/>
    <w:rsid w:val="00335582"/>
    <w:rsid w:val="00336267"/>
    <w:rsid w:val="0033737F"/>
    <w:rsid w:val="00340F12"/>
    <w:rsid w:val="003477BA"/>
    <w:rsid w:val="00347B5B"/>
    <w:rsid w:val="00362A86"/>
    <w:rsid w:val="0037041F"/>
    <w:rsid w:val="003743EC"/>
    <w:rsid w:val="003829EB"/>
    <w:rsid w:val="003835D9"/>
    <w:rsid w:val="00390FEC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077D4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900E9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E2026"/>
    <w:rsid w:val="004F374F"/>
    <w:rsid w:val="004F456E"/>
    <w:rsid w:val="004F4E42"/>
    <w:rsid w:val="004F5562"/>
    <w:rsid w:val="004F72D8"/>
    <w:rsid w:val="00501B32"/>
    <w:rsid w:val="00505065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760F3"/>
    <w:rsid w:val="005862A1"/>
    <w:rsid w:val="00594787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E6C76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5AC9"/>
    <w:rsid w:val="00646191"/>
    <w:rsid w:val="00650717"/>
    <w:rsid w:val="00653770"/>
    <w:rsid w:val="006539E5"/>
    <w:rsid w:val="00655CCC"/>
    <w:rsid w:val="00663E47"/>
    <w:rsid w:val="00677A14"/>
    <w:rsid w:val="00686AB2"/>
    <w:rsid w:val="00687193"/>
    <w:rsid w:val="00690996"/>
    <w:rsid w:val="00694D11"/>
    <w:rsid w:val="006951A2"/>
    <w:rsid w:val="006A574C"/>
    <w:rsid w:val="006C1AA7"/>
    <w:rsid w:val="006C1B00"/>
    <w:rsid w:val="006D669C"/>
    <w:rsid w:val="006D6D1C"/>
    <w:rsid w:val="006E111B"/>
    <w:rsid w:val="006E305E"/>
    <w:rsid w:val="006F6F86"/>
    <w:rsid w:val="0070165B"/>
    <w:rsid w:val="0071107B"/>
    <w:rsid w:val="0072055F"/>
    <w:rsid w:val="007217DD"/>
    <w:rsid w:val="007244A0"/>
    <w:rsid w:val="0073776D"/>
    <w:rsid w:val="0074087E"/>
    <w:rsid w:val="00740C49"/>
    <w:rsid w:val="007419B6"/>
    <w:rsid w:val="00741E65"/>
    <w:rsid w:val="0074403B"/>
    <w:rsid w:val="007675AE"/>
    <w:rsid w:val="00770A6B"/>
    <w:rsid w:val="007738A6"/>
    <w:rsid w:val="0077443D"/>
    <w:rsid w:val="00780E93"/>
    <w:rsid w:val="00781B7C"/>
    <w:rsid w:val="007839B0"/>
    <w:rsid w:val="00783D9C"/>
    <w:rsid w:val="0079417A"/>
    <w:rsid w:val="007B03BC"/>
    <w:rsid w:val="007B0E63"/>
    <w:rsid w:val="007B386F"/>
    <w:rsid w:val="007C3CDF"/>
    <w:rsid w:val="007C46CB"/>
    <w:rsid w:val="007C5DA2"/>
    <w:rsid w:val="007C72AE"/>
    <w:rsid w:val="007C7CBE"/>
    <w:rsid w:val="007D0412"/>
    <w:rsid w:val="007D54D1"/>
    <w:rsid w:val="007E117C"/>
    <w:rsid w:val="007E6EA5"/>
    <w:rsid w:val="007E75BC"/>
    <w:rsid w:val="007F0201"/>
    <w:rsid w:val="007F0450"/>
    <w:rsid w:val="007F37CF"/>
    <w:rsid w:val="0081230A"/>
    <w:rsid w:val="00822471"/>
    <w:rsid w:val="00822EFC"/>
    <w:rsid w:val="00843820"/>
    <w:rsid w:val="008448A2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C4914"/>
    <w:rsid w:val="008D1E47"/>
    <w:rsid w:val="008D4C88"/>
    <w:rsid w:val="008E0264"/>
    <w:rsid w:val="008E1AA4"/>
    <w:rsid w:val="008E3DC6"/>
    <w:rsid w:val="008F45F0"/>
    <w:rsid w:val="008F58D1"/>
    <w:rsid w:val="008F66BA"/>
    <w:rsid w:val="00901656"/>
    <w:rsid w:val="00907B32"/>
    <w:rsid w:val="00912122"/>
    <w:rsid w:val="009140CF"/>
    <w:rsid w:val="00932FD2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B4436"/>
    <w:rsid w:val="009C1A82"/>
    <w:rsid w:val="009D7F2D"/>
    <w:rsid w:val="009E0B95"/>
    <w:rsid w:val="009E40AD"/>
    <w:rsid w:val="009F7C6E"/>
    <w:rsid w:val="00A0250B"/>
    <w:rsid w:val="00A04CF4"/>
    <w:rsid w:val="00A10935"/>
    <w:rsid w:val="00A27983"/>
    <w:rsid w:val="00A30115"/>
    <w:rsid w:val="00A32516"/>
    <w:rsid w:val="00A331A2"/>
    <w:rsid w:val="00A51BEE"/>
    <w:rsid w:val="00A5353C"/>
    <w:rsid w:val="00A5392D"/>
    <w:rsid w:val="00A54B15"/>
    <w:rsid w:val="00A61CE0"/>
    <w:rsid w:val="00A61D71"/>
    <w:rsid w:val="00A65152"/>
    <w:rsid w:val="00A65C90"/>
    <w:rsid w:val="00A65E36"/>
    <w:rsid w:val="00A81AE3"/>
    <w:rsid w:val="00A822D9"/>
    <w:rsid w:val="00A82CAC"/>
    <w:rsid w:val="00A8464B"/>
    <w:rsid w:val="00A952F6"/>
    <w:rsid w:val="00AA02F4"/>
    <w:rsid w:val="00AA67C2"/>
    <w:rsid w:val="00AC0667"/>
    <w:rsid w:val="00AC6637"/>
    <w:rsid w:val="00AC6A2E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30C"/>
    <w:rsid w:val="00BF7519"/>
    <w:rsid w:val="00C12688"/>
    <w:rsid w:val="00C16131"/>
    <w:rsid w:val="00C31EA4"/>
    <w:rsid w:val="00C57AEA"/>
    <w:rsid w:val="00C67854"/>
    <w:rsid w:val="00C70730"/>
    <w:rsid w:val="00C73117"/>
    <w:rsid w:val="00C735C8"/>
    <w:rsid w:val="00C76BCA"/>
    <w:rsid w:val="00C80431"/>
    <w:rsid w:val="00C9562F"/>
    <w:rsid w:val="00C96458"/>
    <w:rsid w:val="00C96741"/>
    <w:rsid w:val="00CA39B1"/>
    <w:rsid w:val="00CB01CE"/>
    <w:rsid w:val="00CB1381"/>
    <w:rsid w:val="00CB393F"/>
    <w:rsid w:val="00CC57EA"/>
    <w:rsid w:val="00CD1C52"/>
    <w:rsid w:val="00CE22B5"/>
    <w:rsid w:val="00CE6D3B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5ACE"/>
    <w:rsid w:val="00D56DFF"/>
    <w:rsid w:val="00D6232B"/>
    <w:rsid w:val="00D70565"/>
    <w:rsid w:val="00D814A7"/>
    <w:rsid w:val="00D87C32"/>
    <w:rsid w:val="00D94D82"/>
    <w:rsid w:val="00DC14DB"/>
    <w:rsid w:val="00DD0E8C"/>
    <w:rsid w:val="00DD1BD7"/>
    <w:rsid w:val="00DD56A0"/>
    <w:rsid w:val="00DE1641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56692"/>
    <w:rsid w:val="00E610B9"/>
    <w:rsid w:val="00E7184D"/>
    <w:rsid w:val="00E72355"/>
    <w:rsid w:val="00E86FD4"/>
    <w:rsid w:val="00E956BD"/>
    <w:rsid w:val="00E95C18"/>
    <w:rsid w:val="00E9667C"/>
    <w:rsid w:val="00EA2E0F"/>
    <w:rsid w:val="00EA5F1E"/>
    <w:rsid w:val="00EB48B6"/>
    <w:rsid w:val="00EB5A4C"/>
    <w:rsid w:val="00EB6A6D"/>
    <w:rsid w:val="00EC0DBD"/>
    <w:rsid w:val="00EC1A38"/>
    <w:rsid w:val="00EC44E5"/>
    <w:rsid w:val="00EC471F"/>
    <w:rsid w:val="00EC7F90"/>
    <w:rsid w:val="00ED1601"/>
    <w:rsid w:val="00ED62C6"/>
    <w:rsid w:val="00EE4335"/>
    <w:rsid w:val="00EE75C0"/>
    <w:rsid w:val="00EF1B81"/>
    <w:rsid w:val="00EF5B6D"/>
    <w:rsid w:val="00F133D0"/>
    <w:rsid w:val="00F25397"/>
    <w:rsid w:val="00F26974"/>
    <w:rsid w:val="00F26FF9"/>
    <w:rsid w:val="00F27EAC"/>
    <w:rsid w:val="00F30475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D94"/>
    <w:rsid w:val="00FA74E6"/>
    <w:rsid w:val="00FB2950"/>
    <w:rsid w:val="00FB4F17"/>
    <w:rsid w:val="00FB7765"/>
    <w:rsid w:val="00FC105C"/>
    <w:rsid w:val="00FC1B31"/>
    <w:rsid w:val="00FC5493"/>
    <w:rsid w:val="00FD59BC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B3375"/>
  <w14:defaultImageDpi w14:val="0"/>
  <w15:docId w15:val="{49CC3826-494B-4055-88BB-E9954CC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5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448A2"/>
    <w:rPr>
      <w:color w:val="954F72" w:themeColor="followedHyperlink"/>
      <w:u w:val="single"/>
    </w:rPr>
  </w:style>
  <w:style w:type="character" w:customStyle="1" w:styleId="psh1span">
    <w:name w:val="ps__h1span"/>
    <w:basedOn w:val="a0"/>
    <w:rsid w:val="00A1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474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enter.ru/seminars-series/seminars/rseminars/rseminars_595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enter.ru/seminars-series/seminars/seminars_29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ucenter.ru/seminars-series/seminars/seminars_295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enter.ru/seminars-series/seminars/seminars_2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259-4273-422A-9587-2C4DF1FD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38B7-DA02-4B10-8897-FD3703CC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3D813-03FE-47F6-86A8-F89F8FFD1EF2}">
  <ds:schemaRefs>
    <ds:schemaRef ds:uri="http://www.w3.org/XML/1998/namespace"/>
    <ds:schemaRef ds:uri="http://schemas.microsoft.com/office/2006/documentManagement/types"/>
    <ds:schemaRef ds:uri="http://purl.org/dc/terms/"/>
    <ds:schemaRef ds:uri="d9be09d1-73ac-4abe-9f96-67b591cea83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6126C2-C34F-4A4E-8F54-5C6404FF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3029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Наталья Захарова</cp:lastModifiedBy>
  <cp:revision>2</cp:revision>
  <cp:lastPrinted>2019-02-05T11:59:00Z</cp:lastPrinted>
  <dcterms:created xsi:type="dcterms:W3CDTF">2019-10-28T13:32:00Z</dcterms:created>
  <dcterms:modified xsi:type="dcterms:W3CDTF">2019-10-28T13:32:00Z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